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2F3C" w14:textId="58A53C36" w:rsidR="00462E59" w:rsidRDefault="003864C3" w:rsidP="007C221B">
      <w:pPr>
        <w:pStyle w:val="Heading1"/>
        <w:jc w:val="center"/>
      </w:pPr>
      <w:bookmarkStart w:id="0" w:name="_GoBack"/>
      <w:bookmarkEnd w:id="0"/>
      <w:r>
        <w:t xml:space="preserve">Resident/Student </w:t>
      </w:r>
      <w:r w:rsidR="007525AF">
        <w:t>Research Project Process Form</w:t>
      </w:r>
    </w:p>
    <w:p w14:paraId="5603D37C" w14:textId="00D46222" w:rsidR="003864C3" w:rsidRPr="007C221B" w:rsidRDefault="00DD3F89" w:rsidP="007C221B">
      <w:pPr>
        <w:jc w:val="center"/>
        <w:rPr>
          <w:i/>
        </w:rPr>
      </w:pPr>
      <w:r>
        <w:rPr>
          <w:i/>
        </w:rPr>
        <w:t>The</w:t>
      </w:r>
      <w:r w:rsidR="003864C3">
        <w:rPr>
          <w:i/>
        </w:rPr>
        <w:t xml:space="preserve"> resident or student </w:t>
      </w:r>
      <w:r>
        <w:rPr>
          <w:i/>
        </w:rPr>
        <w:t xml:space="preserve">is responsible for completing this form and securing </w:t>
      </w:r>
      <w:r w:rsidR="003864C3">
        <w:rPr>
          <w:i/>
        </w:rPr>
        <w:t>appropriate approval signatures</w:t>
      </w:r>
      <w:r>
        <w:rPr>
          <w:i/>
        </w:rPr>
        <w:t xml:space="preserve"> prior to initiating the IRB process for each resident/student initiated research project</w:t>
      </w:r>
      <w:r w:rsidR="003864C3">
        <w:rPr>
          <w:i/>
        </w:rPr>
        <w:t>.</w:t>
      </w: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779"/>
        <w:gridCol w:w="5164"/>
        <w:gridCol w:w="801"/>
        <w:gridCol w:w="1606"/>
      </w:tblGrid>
      <w:tr w:rsidR="003864C3" w:rsidRPr="00A02D4B" w14:paraId="3234EE26" w14:textId="77777777" w:rsidTr="007C221B">
        <w:tc>
          <w:tcPr>
            <w:tcW w:w="1797" w:type="dxa"/>
            <w:tcBorders>
              <w:bottom w:val="single" w:sz="4" w:space="0" w:color="A6A6A6" w:themeColor="background1" w:themeShade="A6"/>
            </w:tcBorders>
            <w:shd w:val="clear" w:color="auto" w:fill="auto"/>
          </w:tcPr>
          <w:p w14:paraId="08DF06BD" w14:textId="5BEEE9A3" w:rsidR="003864C3" w:rsidRPr="00A02D4B" w:rsidRDefault="003864C3" w:rsidP="00462E59">
            <w:r>
              <w:t>Project Title:</w:t>
            </w:r>
          </w:p>
        </w:tc>
        <w:tc>
          <w:tcPr>
            <w:tcW w:w="5335" w:type="dxa"/>
            <w:tcBorders>
              <w:bottom w:val="single" w:sz="4" w:space="0" w:color="A6A6A6" w:themeColor="background1" w:themeShade="A6"/>
            </w:tcBorders>
          </w:tcPr>
          <w:p w14:paraId="6F123063" w14:textId="3005C6C2" w:rsidR="003864C3" w:rsidRPr="00A02D4B" w:rsidRDefault="00BA150C" w:rsidP="007C5987">
            <w:r>
              <w:t>“</w:t>
            </w:r>
            <w:r w:rsidR="007C5987">
              <w:t>Effect of</w:t>
            </w:r>
            <w:r>
              <w:t xml:space="preserve"> Bone Quality </w:t>
            </w:r>
            <w:r w:rsidR="007C5987">
              <w:t>on Patient Reported</w:t>
            </w:r>
            <w:r>
              <w:t xml:space="preserve"> Outcomes after undergoing Total Knee Arthroplasty”</w:t>
            </w:r>
          </w:p>
        </w:tc>
        <w:tc>
          <w:tcPr>
            <w:tcW w:w="808" w:type="dxa"/>
            <w:tcBorders>
              <w:bottom w:val="single" w:sz="4" w:space="0" w:color="A6A6A6" w:themeColor="background1" w:themeShade="A6"/>
            </w:tcBorders>
            <w:shd w:val="clear" w:color="auto" w:fill="auto"/>
          </w:tcPr>
          <w:p w14:paraId="27D73ADB" w14:textId="77777777" w:rsidR="003864C3" w:rsidRPr="00A02D4B" w:rsidRDefault="003864C3" w:rsidP="007525AF">
            <w:pPr>
              <w:ind w:left="814" w:hanging="814"/>
            </w:pPr>
            <w:r>
              <w:t>Date</w:t>
            </w:r>
            <w:r w:rsidRPr="00A02D4B">
              <w:t xml:space="preserve">: </w:t>
            </w:r>
          </w:p>
        </w:tc>
        <w:tc>
          <w:tcPr>
            <w:tcW w:w="1636" w:type="dxa"/>
            <w:tcBorders>
              <w:bottom w:val="single" w:sz="4" w:space="0" w:color="A6A6A6" w:themeColor="background1" w:themeShade="A6"/>
            </w:tcBorders>
          </w:tcPr>
          <w:p w14:paraId="06F9A4D3" w14:textId="1EF0B10B" w:rsidR="003864C3" w:rsidRPr="00A02D4B" w:rsidRDefault="000240AE" w:rsidP="009B6B36">
            <w:pPr>
              <w:ind w:right="-175"/>
            </w:pPr>
            <w:r>
              <w:t>1/9/</w:t>
            </w:r>
            <w:r w:rsidRPr="000475BE">
              <w:t>201</w:t>
            </w:r>
            <w:r w:rsidR="00FB6A27" w:rsidRPr="000475BE">
              <w:t>7</w:t>
            </w:r>
          </w:p>
        </w:tc>
      </w:tr>
      <w:tr w:rsidR="003864C3" w:rsidRPr="00A02D4B" w14:paraId="2BD48805" w14:textId="77777777" w:rsidTr="007C221B">
        <w:tc>
          <w:tcPr>
            <w:tcW w:w="1797" w:type="dxa"/>
            <w:shd w:val="clear" w:color="auto" w:fill="auto"/>
          </w:tcPr>
          <w:p w14:paraId="158D7B1F" w14:textId="7BE7420C" w:rsidR="003864C3" w:rsidRDefault="003864C3" w:rsidP="00FA2F66">
            <w:r>
              <w:t>Faculty Advisor</w:t>
            </w:r>
            <w:r w:rsidRPr="00A02D4B">
              <w:t>:</w:t>
            </w:r>
          </w:p>
        </w:tc>
        <w:tc>
          <w:tcPr>
            <w:tcW w:w="7779" w:type="dxa"/>
            <w:gridSpan w:val="3"/>
            <w:shd w:val="clear" w:color="auto" w:fill="auto"/>
          </w:tcPr>
          <w:p w14:paraId="6FB91E83" w14:textId="0FCE537D" w:rsidR="003864C3" w:rsidRPr="001D7791" w:rsidRDefault="00BA150C" w:rsidP="00462E59">
            <w:pPr>
              <w:rPr>
                <w:b/>
              </w:rPr>
            </w:pPr>
            <w:r w:rsidRPr="001D7791">
              <w:rPr>
                <w:b/>
              </w:rPr>
              <w:t>Vinod Dasa, M.D.</w:t>
            </w:r>
          </w:p>
        </w:tc>
      </w:tr>
      <w:tr w:rsidR="003864C3" w:rsidRPr="00A02D4B" w14:paraId="06DF1FD2" w14:textId="77777777" w:rsidTr="007C221B">
        <w:tc>
          <w:tcPr>
            <w:tcW w:w="1797" w:type="dxa"/>
            <w:shd w:val="clear" w:color="auto" w:fill="auto"/>
          </w:tcPr>
          <w:p w14:paraId="3144D54F" w14:textId="6284F475" w:rsidR="003864C3" w:rsidRDefault="003864C3" w:rsidP="00FA2F66">
            <w:r>
              <w:t>Resident Investigator(s)</w:t>
            </w:r>
          </w:p>
        </w:tc>
        <w:tc>
          <w:tcPr>
            <w:tcW w:w="7779" w:type="dxa"/>
            <w:gridSpan w:val="3"/>
            <w:shd w:val="clear" w:color="auto" w:fill="auto"/>
          </w:tcPr>
          <w:p w14:paraId="38B80686" w14:textId="77777777" w:rsidR="003864C3" w:rsidRPr="00A02D4B" w:rsidRDefault="003864C3" w:rsidP="00462E59"/>
        </w:tc>
      </w:tr>
      <w:tr w:rsidR="003864C3" w:rsidRPr="00A02D4B" w14:paraId="3F1807F1" w14:textId="77777777" w:rsidTr="007C221B">
        <w:tc>
          <w:tcPr>
            <w:tcW w:w="1797" w:type="dxa"/>
            <w:shd w:val="clear" w:color="auto" w:fill="auto"/>
          </w:tcPr>
          <w:p w14:paraId="33A0E3D3" w14:textId="7786029B" w:rsidR="003864C3" w:rsidRPr="00A02D4B" w:rsidRDefault="003864C3" w:rsidP="00FA2F66">
            <w:r>
              <w:t>Student Investigators</w:t>
            </w:r>
          </w:p>
        </w:tc>
        <w:tc>
          <w:tcPr>
            <w:tcW w:w="7779" w:type="dxa"/>
            <w:gridSpan w:val="3"/>
          </w:tcPr>
          <w:p w14:paraId="3E50DC16" w14:textId="277B9C2A" w:rsidR="003864C3" w:rsidRPr="00A02D4B" w:rsidRDefault="00BA150C" w:rsidP="00462E59">
            <w:r>
              <w:t>Adam Miller, BS (L1), David Beyer, BSBE (L1), Hunter Starring, BSBE (L2)</w:t>
            </w:r>
          </w:p>
        </w:tc>
      </w:tr>
    </w:tbl>
    <w:p w14:paraId="734C7FA1" w14:textId="77777777" w:rsidR="003864C3" w:rsidRDefault="003864C3" w:rsidP="0078032B">
      <w:pPr>
        <w:pStyle w:val="ListParagraph"/>
        <w:numPr>
          <w:ilvl w:val="0"/>
          <w:numId w:val="0"/>
        </w:numPr>
        <w:ind w:left="720"/>
        <w:rPr>
          <w:sz w:val="10"/>
          <w:szCs w:val="10"/>
        </w:rPr>
      </w:pPr>
    </w:p>
    <w:tbl>
      <w:tblPr>
        <w:tblW w:w="503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3687"/>
        <w:gridCol w:w="1058"/>
        <w:gridCol w:w="3600"/>
        <w:gridCol w:w="1063"/>
      </w:tblGrid>
      <w:tr w:rsidR="003864C3" w:rsidRPr="000D0A45" w14:paraId="2A530929" w14:textId="77777777" w:rsidTr="003864C3">
        <w:trPr>
          <w:trHeight w:val="76"/>
        </w:trPr>
        <w:tc>
          <w:tcPr>
            <w:tcW w:w="9635" w:type="dxa"/>
            <w:gridSpan w:val="4"/>
            <w:tcBorders>
              <w:bottom w:val="single" w:sz="4" w:space="0" w:color="A6A6A6" w:themeColor="background1" w:themeShade="A6"/>
            </w:tcBorders>
            <w:shd w:val="clear" w:color="auto" w:fill="F2F2F2" w:themeFill="background1" w:themeFillShade="F2"/>
            <w:vAlign w:val="center"/>
          </w:tcPr>
          <w:p w14:paraId="5DC0037F" w14:textId="290A606D" w:rsidR="003864C3" w:rsidRPr="000D0A45" w:rsidRDefault="003864C3" w:rsidP="003864C3">
            <w:pPr>
              <w:pStyle w:val="Heading2"/>
            </w:pPr>
            <w:r w:rsidRPr="007C221B">
              <w:rPr>
                <w:b/>
              </w:rPr>
              <w:t>Project Abstract</w:t>
            </w:r>
            <w:r>
              <w:t xml:space="preserve">: in 300 words or fewer, Please provide a brief background on this topic.  Include relevant literature and </w:t>
            </w:r>
            <w:r w:rsidR="00DD3F89">
              <w:t>specifiy the gap in knowledge to be addressed.</w:t>
            </w:r>
          </w:p>
        </w:tc>
      </w:tr>
      <w:tr w:rsidR="003864C3" w:rsidRPr="000D0A45" w14:paraId="661C5C3B" w14:textId="77777777" w:rsidTr="007C221B">
        <w:trPr>
          <w:trHeight w:val="1295"/>
        </w:trPr>
        <w:tc>
          <w:tcPr>
            <w:tcW w:w="9635" w:type="dxa"/>
            <w:gridSpan w:val="4"/>
            <w:shd w:val="clear" w:color="auto" w:fill="auto"/>
            <w:vAlign w:val="center"/>
          </w:tcPr>
          <w:p w14:paraId="270F1252" w14:textId="2605DFCE" w:rsidR="003864C3" w:rsidRDefault="00532A54" w:rsidP="003864C3">
            <w:r w:rsidRPr="00532A54">
              <w:t xml:space="preserve">Total Knee Arthroplasty (TKA) is one of the most commonly performed </w:t>
            </w:r>
            <w:proofErr w:type="spellStart"/>
            <w:r w:rsidRPr="00532A54">
              <w:t>orthopaedic</w:t>
            </w:r>
            <w:proofErr w:type="spellEnd"/>
            <w:r w:rsidRPr="00532A54">
              <w:t xml:space="preserve"> knee procedures and as the population ages, it will only become more prevalent. Currently, there is no consensus among practicing academic </w:t>
            </w:r>
            <w:proofErr w:type="spellStart"/>
            <w:r w:rsidRPr="00532A54">
              <w:t>orthopaedic</w:t>
            </w:r>
            <w:proofErr w:type="spellEnd"/>
            <w:r w:rsidRPr="00532A54">
              <w:t xml:space="preserve"> surgeons regarding the effect of decreasing bone mineral density (BMD) in both the distal femur and proximal tibia on patient-reported outcomes following TKA. </w:t>
            </w:r>
            <w:r w:rsidR="008B63BD">
              <w:t>Further, t</w:t>
            </w:r>
            <w:r w:rsidRPr="00532A54">
              <w:t>here has been limited investigation of the association of BMD and patient-reported outcomes following TKA. A recent study by Huang et al., found a statistically significant association between preoperative BMD and postoperative pain in an analysis of 43 patients following TKA. However, their patient population in this study was limited to postmenopausal females. To highlight the lack of research into this possible association, a recent meta-analysis (2015) by Lewis et al. examined 32 publications with over 30,000 patients in order to identify postoperative pain predictors following TKA. In this large and multi-institutional cohort, the investigators did not consider BMD as a possible factor contributing to postoperative pain. Due to this lack of clarity, we aim to investigate the impact of bone quality via Dual Energy X-ray Absorptiometry (DEXA) imaging on postoperative pain in both male and female patients undergoing Total Knee Arthroplasty.</w:t>
            </w:r>
          </w:p>
          <w:p w14:paraId="083EA3BE" w14:textId="77777777" w:rsidR="003864C3" w:rsidRPr="000D0A45" w:rsidRDefault="003864C3" w:rsidP="003864C3"/>
        </w:tc>
      </w:tr>
      <w:tr w:rsidR="003864C3" w:rsidRPr="00A02D4B" w14:paraId="6B660CFA" w14:textId="77777777" w:rsidTr="003864C3">
        <w:trPr>
          <w:trHeight w:val="76"/>
        </w:trPr>
        <w:tc>
          <w:tcPr>
            <w:tcW w:w="9635" w:type="dxa"/>
            <w:gridSpan w:val="4"/>
            <w:shd w:val="clear" w:color="auto" w:fill="F2F2F2" w:themeFill="background1" w:themeFillShade="F2"/>
            <w:vAlign w:val="center"/>
          </w:tcPr>
          <w:p w14:paraId="690B23B7" w14:textId="17914EF4" w:rsidR="003864C3" w:rsidRPr="007C221B" w:rsidRDefault="00F3078F" w:rsidP="003864C3">
            <w:pPr>
              <w:pStyle w:val="Heading2"/>
              <w:rPr>
                <w:b/>
              </w:rPr>
            </w:pPr>
            <w:r>
              <w:rPr>
                <w:b/>
              </w:rPr>
              <w:t>-O</w:t>
            </w:r>
            <w:r w:rsidR="003864C3" w:rsidRPr="007C221B">
              <w:rPr>
                <w:b/>
              </w:rPr>
              <w:t>Research Question</w:t>
            </w:r>
          </w:p>
        </w:tc>
      </w:tr>
      <w:tr w:rsidR="003864C3" w:rsidRPr="00A02D4B" w14:paraId="16986F7C" w14:textId="77777777" w:rsidTr="003864C3">
        <w:trPr>
          <w:trHeight w:val="998"/>
        </w:trPr>
        <w:tc>
          <w:tcPr>
            <w:tcW w:w="9635" w:type="dxa"/>
            <w:gridSpan w:val="4"/>
            <w:tcBorders>
              <w:bottom w:val="single" w:sz="4" w:space="0" w:color="A6A6A6" w:themeColor="background1" w:themeShade="A6"/>
            </w:tcBorders>
            <w:shd w:val="clear" w:color="auto" w:fill="auto"/>
          </w:tcPr>
          <w:p w14:paraId="3B117EF8" w14:textId="766B6DE1" w:rsidR="003864C3" w:rsidRPr="001346F2" w:rsidRDefault="003864C3" w:rsidP="007C221B">
            <w:r>
              <w:rPr>
                <w:i/>
              </w:rPr>
              <w:t>Resource</w:t>
            </w:r>
            <w:r w:rsidRPr="001346F2">
              <w:rPr>
                <w:i/>
              </w:rPr>
              <w:t xml:space="preserve">: </w:t>
            </w:r>
            <w:hyperlink r:id="rId9" w:history="1">
              <w:r w:rsidRPr="001346F2">
                <w:rPr>
                  <w:rStyle w:val="Hyperlink"/>
                  <w:i/>
                  <w:sz w:val="16"/>
                  <w:szCs w:val="16"/>
                </w:rPr>
                <w:t>http://twp.duke.edu/uploads/media_items/research-questions.original.pdf</w:t>
              </w:r>
            </w:hyperlink>
          </w:p>
          <w:p w14:paraId="6CAF6E55" w14:textId="77777777" w:rsidR="001D7791" w:rsidRDefault="001D7791" w:rsidP="00DA27FD"/>
          <w:p w14:paraId="2F23788E" w14:textId="77777777" w:rsidR="003864C3" w:rsidRDefault="00DA27FD" w:rsidP="00DA27FD">
            <w:r>
              <w:t>Does poorer Bone Mineral Density (BMD) increase postoperative patient pain following Total Knee Arthroplasty (TKA)?</w:t>
            </w:r>
          </w:p>
          <w:p w14:paraId="450CC96F" w14:textId="2128A3DF" w:rsidR="001D7791" w:rsidRPr="00A02D4B" w:rsidRDefault="001D7791" w:rsidP="00DA27FD"/>
        </w:tc>
      </w:tr>
      <w:tr w:rsidR="003864C3" w:rsidRPr="00FA2F66" w14:paraId="325A5AA8" w14:textId="77777777" w:rsidTr="003864C3">
        <w:trPr>
          <w:trHeight w:val="76"/>
        </w:trPr>
        <w:tc>
          <w:tcPr>
            <w:tcW w:w="9635" w:type="dxa"/>
            <w:gridSpan w:val="4"/>
            <w:shd w:val="clear" w:color="auto" w:fill="F2F2F2" w:themeFill="background1" w:themeFillShade="F2"/>
            <w:vAlign w:val="center"/>
          </w:tcPr>
          <w:p w14:paraId="70F99873" w14:textId="0D5B0AF3" w:rsidR="003864C3" w:rsidRPr="0090169D" w:rsidRDefault="003864C3" w:rsidP="003864C3">
            <w:r w:rsidRPr="007C221B">
              <w:rPr>
                <w:rStyle w:val="Heading2Char"/>
                <w:b/>
              </w:rPr>
              <w:t>Hypothesis</w:t>
            </w:r>
            <w:r w:rsidR="0065434D">
              <w:rPr>
                <w:rStyle w:val="Heading2Char"/>
                <w:b/>
              </w:rPr>
              <w:t xml:space="preserve"> – </w:t>
            </w:r>
            <w:r w:rsidR="0065434D" w:rsidRPr="007C221B">
              <w:t>A declarative statement predicts the relationship between a predictor variable and an outcome.</w:t>
            </w:r>
          </w:p>
        </w:tc>
      </w:tr>
      <w:tr w:rsidR="003864C3" w:rsidRPr="00A02D4B" w14:paraId="7CC9FCC5" w14:textId="77777777" w:rsidTr="007C221B">
        <w:trPr>
          <w:trHeight w:val="575"/>
        </w:trPr>
        <w:tc>
          <w:tcPr>
            <w:tcW w:w="9635" w:type="dxa"/>
            <w:gridSpan w:val="4"/>
            <w:tcBorders>
              <w:bottom w:val="single" w:sz="4" w:space="0" w:color="A6A6A6" w:themeColor="background1" w:themeShade="A6"/>
            </w:tcBorders>
            <w:shd w:val="clear" w:color="auto" w:fill="auto"/>
          </w:tcPr>
          <w:p w14:paraId="71AF3896" w14:textId="78F1FF86" w:rsidR="003864C3" w:rsidRDefault="00DA27FD" w:rsidP="003864C3">
            <w:r>
              <w:t>We hypothesize that patients with poorer BMD will have increased postoperative pain following TKA.</w:t>
            </w:r>
          </w:p>
          <w:p w14:paraId="6A1ABA31" w14:textId="77777777" w:rsidR="00DD3F89" w:rsidRDefault="00DD3F89" w:rsidP="003864C3"/>
          <w:p w14:paraId="4F54A1A4" w14:textId="77777777" w:rsidR="00DD3F89" w:rsidRPr="00A02D4B" w:rsidRDefault="00DD3F89" w:rsidP="003864C3"/>
        </w:tc>
      </w:tr>
      <w:tr w:rsidR="00DD3F89" w:rsidRPr="005345D6" w14:paraId="16EEE13F" w14:textId="77777777" w:rsidTr="007C221B">
        <w:trPr>
          <w:trHeight w:val="296"/>
        </w:trPr>
        <w:tc>
          <w:tcPr>
            <w:tcW w:w="963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76257B0F" w14:textId="7C46AEA8" w:rsidR="00DD3F89" w:rsidRPr="007C221B" w:rsidRDefault="0065434D" w:rsidP="007C221B">
            <w:pPr>
              <w:tabs>
                <w:tab w:val="left" w:pos="1640"/>
              </w:tabs>
              <w:rPr>
                <w:b/>
              </w:rPr>
            </w:pPr>
            <w:r w:rsidRPr="007C221B">
              <w:rPr>
                <w:rStyle w:val="Heading2Char"/>
                <w:b/>
              </w:rPr>
              <w:t>REsources</w:t>
            </w:r>
            <w:r>
              <w:rPr>
                <w:rStyle w:val="Heading2Char"/>
                <w:b/>
              </w:rPr>
              <w:tab/>
            </w:r>
          </w:p>
        </w:tc>
      </w:tr>
      <w:tr w:rsidR="00DD3F89" w:rsidRPr="00A02D4B" w14:paraId="7142F953" w14:textId="77777777" w:rsidTr="00DD3F89">
        <w:trPr>
          <w:trHeight w:val="575"/>
        </w:trPr>
        <w:tc>
          <w:tcPr>
            <w:tcW w:w="963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77186BB" w14:textId="77777777" w:rsidR="00DD3F89" w:rsidRDefault="00DD3F89" w:rsidP="00DD3F89"/>
          <w:p w14:paraId="594AAEE4" w14:textId="1EC3C1B7" w:rsidR="00DD3F89" w:rsidRDefault="00DD3F89" w:rsidP="00DD3F89">
            <w:pPr>
              <w:pStyle w:val="ListParagraph"/>
            </w:pPr>
            <w:r>
              <w:t xml:space="preserve">The department offers Drs. Leonardi and Mora’s time to assist you with statistical analysis and project/manuscript development.  What additional resources (funds, lab, software, </w:t>
            </w:r>
            <w:proofErr w:type="spellStart"/>
            <w:r>
              <w:t>etc</w:t>
            </w:r>
            <w:proofErr w:type="spellEnd"/>
            <w:r>
              <w:t>) are needed to conduct this project? Use budget form below if applicable.</w:t>
            </w:r>
          </w:p>
          <w:p w14:paraId="56EB49D8" w14:textId="2A993A04" w:rsidR="001D7791" w:rsidRDefault="001D7791" w:rsidP="001D7791">
            <w:pPr>
              <w:pStyle w:val="ListParagraph"/>
              <w:numPr>
                <w:ilvl w:val="0"/>
                <w:numId w:val="0"/>
              </w:numPr>
              <w:ind w:left="432"/>
            </w:pPr>
            <w:r>
              <w:t xml:space="preserve">No funding is necessary, </w:t>
            </w:r>
          </w:p>
          <w:p w14:paraId="21243D84" w14:textId="77777777" w:rsidR="00DD3F89" w:rsidRDefault="00DD3F89" w:rsidP="00DD3F89"/>
          <w:p w14:paraId="17B48775" w14:textId="3CFF66FD" w:rsidR="0065434D" w:rsidRDefault="0065434D" w:rsidP="0065434D">
            <w:pPr>
              <w:pStyle w:val="ListParagraph"/>
            </w:pPr>
            <w:r>
              <w:t>What is the level of evidence assignable to this project? (</w:t>
            </w:r>
            <w:hyperlink r:id="rId10" w:history="1">
              <w:r w:rsidRPr="00DD3F89">
                <w:rPr>
                  <w:rStyle w:val="Hyperlink"/>
                </w:rPr>
                <w:t>http://jbjs.org/level-of-evidence</w:t>
              </w:r>
            </w:hyperlink>
            <w:r>
              <w:t>)</w:t>
            </w:r>
            <w:r w:rsidR="00DA27FD">
              <w:t xml:space="preserve"> </w:t>
            </w:r>
          </w:p>
          <w:p w14:paraId="159F93FC" w14:textId="229ED29B" w:rsidR="00DD3F89" w:rsidRPr="00112CAF" w:rsidRDefault="00DA27FD" w:rsidP="001D7791">
            <w:pPr>
              <w:pStyle w:val="ListParagraph"/>
              <w:numPr>
                <w:ilvl w:val="0"/>
                <w:numId w:val="0"/>
              </w:numPr>
              <w:ind w:left="432"/>
            </w:pPr>
            <w:r>
              <w:t xml:space="preserve">Level III - Retrospective chart review. </w:t>
            </w:r>
          </w:p>
          <w:p w14:paraId="25FCE0A6" w14:textId="77777777" w:rsidR="00DD3F89" w:rsidRPr="00A02D4B" w:rsidRDefault="00DD3F89" w:rsidP="00DD3F89"/>
        </w:tc>
      </w:tr>
      <w:tr w:rsidR="00DD3F89" w:rsidRPr="00A02D4B" w14:paraId="1CD76D83" w14:textId="77777777" w:rsidTr="00DD3F89">
        <w:trPr>
          <w:trHeight w:val="315"/>
        </w:trPr>
        <w:tc>
          <w:tcPr>
            <w:tcW w:w="4860" w:type="dxa"/>
            <w:gridSpan w:val="2"/>
            <w:shd w:val="clear" w:color="auto" w:fill="F2F2F2" w:themeFill="background1" w:themeFillShade="F2"/>
            <w:vAlign w:val="center"/>
          </w:tcPr>
          <w:p w14:paraId="3163C7C2" w14:textId="77777777" w:rsidR="00DD3F89" w:rsidRPr="00A02D4B" w:rsidRDefault="00DD3F89" w:rsidP="00DD3F89">
            <w:pPr>
              <w:pStyle w:val="Heading2"/>
            </w:pPr>
            <w:r>
              <w:t>Resident</w:t>
            </w:r>
            <w:r w:rsidRPr="00A02D4B">
              <w:t xml:space="preserve"> Signature</w:t>
            </w:r>
            <w:r>
              <w:t xml:space="preserve"> (If applicable)</w:t>
            </w:r>
          </w:p>
        </w:tc>
        <w:tc>
          <w:tcPr>
            <w:tcW w:w="4775" w:type="dxa"/>
            <w:gridSpan w:val="2"/>
            <w:shd w:val="clear" w:color="auto" w:fill="F2F2F2" w:themeFill="background1" w:themeFillShade="F2"/>
            <w:vAlign w:val="center"/>
          </w:tcPr>
          <w:p w14:paraId="5BF338D0" w14:textId="77777777" w:rsidR="00DD3F89" w:rsidRPr="00A02D4B" w:rsidRDefault="00DD3F89" w:rsidP="00DD3F89">
            <w:pPr>
              <w:pStyle w:val="Heading2"/>
            </w:pPr>
            <w:r>
              <w:t>Faculty Advisor</w:t>
            </w:r>
            <w:r w:rsidRPr="00A02D4B">
              <w:t xml:space="preserve"> Signature</w:t>
            </w:r>
          </w:p>
        </w:tc>
      </w:tr>
      <w:tr w:rsidR="00DD3F89" w:rsidRPr="00A02D4B" w14:paraId="2A39423F" w14:textId="77777777" w:rsidTr="00DD3F89">
        <w:trPr>
          <w:trHeight w:val="631"/>
        </w:trPr>
        <w:tc>
          <w:tcPr>
            <w:tcW w:w="3780" w:type="dxa"/>
            <w:shd w:val="clear" w:color="auto" w:fill="auto"/>
          </w:tcPr>
          <w:p w14:paraId="0F910E4A" w14:textId="77777777" w:rsidR="00DD3F89" w:rsidRPr="00A02D4B" w:rsidRDefault="00DD3F89" w:rsidP="00DD3F89"/>
        </w:tc>
        <w:tc>
          <w:tcPr>
            <w:tcW w:w="1080" w:type="dxa"/>
            <w:shd w:val="clear" w:color="auto" w:fill="auto"/>
          </w:tcPr>
          <w:p w14:paraId="4ADDDC3D" w14:textId="77777777" w:rsidR="00DD3F89" w:rsidRPr="00A02D4B" w:rsidRDefault="00DD3F89" w:rsidP="00DD3F89">
            <w:r>
              <w:t>Date</w:t>
            </w:r>
          </w:p>
        </w:tc>
        <w:tc>
          <w:tcPr>
            <w:tcW w:w="3690" w:type="dxa"/>
            <w:shd w:val="clear" w:color="auto" w:fill="auto"/>
          </w:tcPr>
          <w:p w14:paraId="3C56E235" w14:textId="77777777" w:rsidR="00DD3F89" w:rsidRPr="00A02D4B" w:rsidRDefault="00DD3F89" w:rsidP="00DD3F89"/>
        </w:tc>
        <w:tc>
          <w:tcPr>
            <w:tcW w:w="1085" w:type="dxa"/>
            <w:shd w:val="clear" w:color="auto" w:fill="auto"/>
          </w:tcPr>
          <w:p w14:paraId="6C30E11F" w14:textId="77777777" w:rsidR="00DD3F89" w:rsidRPr="00A02D4B" w:rsidRDefault="00DD3F89" w:rsidP="00DD3F89">
            <w:r>
              <w:t>Date</w:t>
            </w:r>
          </w:p>
        </w:tc>
      </w:tr>
    </w:tbl>
    <w:p w14:paraId="59603611" w14:textId="77777777" w:rsidR="0078032B" w:rsidRPr="0078032B" w:rsidRDefault="0078032B" w:rsidP="0078032B">
      <w:pPr>
        <w:pStyle w:val="ListParagraph"/>
        <w:numPr>
          <w:ilvl w:val="0"/>
          <w:numId w:val="0"/>
        </w:numPr>
        <w:ind w:left="720"/>
        <w:rPr>
          <w:sz w:val="24"/>
        </w:rPr>
      </w:pPr>
    </w:p>
    <w:p w14:paraId="5B5D43EB" w14:textId="77777777" w:rsidR="009B6B36" w:rsidRDefault="009B6B36"/>
    <w:p w14:paraId="24037673" w14:textId="77777777" w:rsidR="0078032B" w:rsidRPr="0078032B" w:rsidRDefault="0078032B" w:rsidP="0078032B">
      <w:pPr>
        <w:rPr>
          <w:sz w:val="24"/>
        </w:rPr>
      </w:pPr>
    </w:p>
    <w:tbl>
      <w:tblPr>
        <w:tblW w:w="5034"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8335"/>
        <w:gridCol w:w="1079"/>
      </w:tblGrid>
      <w:tr w:rsidR="0078032B" w:rsidRPr="00A02D4B" w14:paraId="46FDD480" w14:textId="77777777" w:rsidTr="009B6B36">
        <w:trPr>
          <w:trHeight w:val="75"/>
        </w:trPr>
        <w:tc>
          <w:tcPr>
            <w:tcW w:w="9641" w:type="dxa"/>
            <w:gridSpan w:val="2"/>
            <w:shd w:val="clear" w:color="auto" w:fill="F2F2F2" w:themeFill="background1" w:themeFillShade="F2"/>
            <w:vAlign w:val="center"/>
          </w:tcPr>
          <w:p w14:paraId="33E3D8B8" w14:textId="77777777" w:rsidR="0078032B" w:rsidRDefault="0078032B" w:rsidP="0078032B">
            <w:pPr>
              <w:pStyle w:val="Heading2"/>
              <w:tabs>
                <w:tab w:val="left" w:pos="9342"/>
              </w:tabs>
              <w:jc w:val="center"/>
            </w:pPr>
            <w:r w:rsidRPr="0078032B">
              <w:rPr>
                <w:sz w:val="24"/>
              </w:rPr>
              <w:t>Director of Research Approval</w:t>
            </w:r>
          </w:p>
        </w:tc>
      </w:tr>
      <w:tr w:rsidR="007525AF" w:rsidRPr="00A02D4B" w14:paraId="0329F4E6" w14:textId="77777777" w:rsidTr="009B6B36">
        <w:trPr>
          <w:trHeight w:val="75"/>
        </w:trPr>
        <w:tc>
          <w:tcPr>
            <w:tcW w:w="9641" w:type="dxa"/>
            <w:gridSpan w:val="2"/>
            <w:shd w:val="clear" w:color="auto" w:fill="F2F2F2" w:themeFill="background1" w:themeFillShade="F2"/>
            <w:vAlign w:val="center"/>
          </w:tcPr>
          <w:p w14:paraId="12CDFB2F" w14:textId="6F052AE5" w:rsidR="007525AF" w:rsidRPr="00A02D4B" w:rsidRDefault="007525AF" w:rsidP="0078032B">
            <w:pPr>
              <w:pStyle w:val="Heading2"/>
              <w:tabs>
                <w:tab w:val="left" w:pos="9342"/>
              </w:tabs>
            </w:pPr>
          </w:p>
        </w:tc>
      </w:tr>
      <w:tr w:rsidR="0078032B" w:rsidRPr="00A02D4B" w14:paraId="5202D23A" w14:textId="77777777" w:rsidTr="0078032B">
        <w:trPr>
          <w:trHeight w:val="315"/>
        </w:trPr>
        <w:tc>
          <w:tcPr>
            <w:tcW w:w="9641" w:type="dxa"/>
            <w:gridSpan w:val="2"/>
            <w:shd w:val="clear" w:color="auto" w:fill="F2F2F2" w:themeFill="background1" w:themeFillShade="F2"/>
            <w:vAlign w:val="center"/>
          </w:tcPr>
          <w:p w14:paraId="7BA4BF38" w14:textId="77777777" w:rsidR="0078032B" w:rsidRPr="0078032B" w:rsidRDefault="0078032B" w:rsidP="0078032B">
            <w:pPr>
              <w:pStyle w:val="Heading2"/>
            </w:pPr>
            <w:r w:rsidRPr="0078032B">
              <w:t>Director of Research</w:t>
            </w:r>
          </w:p>
          <w:p w14:paraId="7A48B2DD" w14:textId="77777777" w:rsidR="0078032B" w:rsidRPr="00A02D4B" w:rsidRDefault="0078032B" w:rsidP="009B6B36">
            <w:pPr>
              <w:pStyle w:val="Heading2"/>
            </w:pPr>
            <w:r w:rsidRPr="00A02D4B">
              <w:t>Signature</w:t>
            </w:r>
          </w:p>
        </w:tc>
      </w:tr>
      <w:tr w:rsidR="0008600F" w:rsidRPr="00A02D4B" w14:paraId="52EAF24A" w14:textId="77777777" w:rsidTr="0008600F">
        <w:trPr>
          <w:trHeight w:val="631"/>
        </w:trPr>
        <w:tc>
          <w:tcPr>
            <w:tcW w:w="8550" w:type="dxa"/>
            <w:shd w:val="clear" w:color="auto" w:fill="auto"/>
          </w:tcPr>
          <w:p w14:paraId="5147E458" w14:textId="77777777" w:rsidR="0008600F" w:rsidRPr="00A02D4B" w:rsidRDefault="0008600F" w:rsidP="009B6B36"/>
        </w:tc>
        <w:tc>
          <w:tcPr>
            <w:tcW w:w="1091" w:type="dxa"/>
            <w:shd w:val="clear" w:color="auto" w:fill="auto"/>
          </w:tcPr>
          <w:p w14:paraId="4E0FE5AD" w14:textId="77777777" w:rsidR="0008600F" w:rsidRPr="00A02D4B" w:rsidRDefault="0008600F" w:rsidP="009B6B36">
            <w:r>
              <w:t>Date</w:t>
            </w:r>
          </w:p>
        </w:tc>
      </w:tr>
    </w:tbl>
    <w:p w14:paraId="7EA10D2E" w14:textId="77777777" w:rsidR="0078032B" w:rsidRPr="0078032B" w:rsidRDefault="0078032B" w:rsidP="0078032B">
      <w:pPr>
        <w:rPr>
          <w:sz w:val="24"/>
        </w:rPr>
      </w:pPr>
    </w:p>
    <w:tbl>
      <w:tblPr>
        <w:tblW w:w="5031"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2811"/>
        <w:gridCol w:w="1893"/>
        <w:gridCol w:w="569"/>
        <w:gridCol w:w="3072"/>
        <w:gridCol w:w="1063"/>
      </w:tblGrid>
      <w:tr w:rsidR="0078032B" w:rsidRPr="00A02D4B" w14:paraId="6A28B8F2" w14:textId="77777777" w:rsidTr="007C221B">
        <w:trPr>
          <w:trHeight w:val="76"/>
        </w:trPr>
        <w:tc>
          <w:tcPr>
            <w:tcW w:w="9635" w:type="dxa"/>
            <w:gridSpan w:val="5"/>
            <w:shd w:val="clear" w:color="auto" w:fill="F2F2F2" w:themeFill="background1" w:themeFillShade="F2"/>
            <w:vAlign w:val="center"/>
          </w:tcPr>
          <w:p w14:paraId="03839646" w14:textId="187DEEBC" w:rsidR="0078032B" w:rsidRDefault="0078032B" w:rsidP="0078032B">
            <w:pPr>
              <w:pStyle w:val="Heading2"/>
              <w:jc w:val="center"/>
            </w:pPr>
            <w:r w:rsidRPr="0078032B">
              <w:rPr>
                <w:sz w:val="24"/>
              </w:rPr>
              <w:t>Project Development with Dr. Mora</w:t>
            </w:r>
          </w:p>
        </w:tc>
      </w:tr>
      <w:tr w:rsidR="000D0A45" w:rsidRPr="00A02D4B" w14:paraId="78DA9660" w14:textId="77777777" w:rsidTr="007C221B">
        <w:trPr>
          <w:trHeight w:val="76"/>
        </w:trPr>
        <w:tc>
          <w:tcPr>
            <w:tcW w:w="9635" w:type="dxa"/>
            <w:gridSpan w:val="5"/>
            <w:tcBorders>
              <w:bottom w:val="single" w:sz="4" w:space="0" w:color="A6A6A6" w:themeColor="background1" w:themeShade="A6"/>
            </w:tcBorders>
            <w:shd w:val="clear" w:color="auto" w:fill="F2F2F2" w:themeFill="background1" w:themeFillShade="F2"/>
            <w:vAlign w:val="center"/>
          </w:tcPr>
          <w:p w14:paraId="374BFAA0" w14:textId="77777777" w:rsidR="000D0A45" w:rsidRPr="000D0A45" w:rsidRDefault="000D0A45" w:rsidP="000D0A45">
            <w:pPr>
              <w:pStyle w:val="Heading2"/>
            </w:pPr>
            <w:r w:rsidRPr="007C221B">
              <w:rPr>
                <w:b/>
              </w:rPr>
              <w:t>Project Abstract</w:t>
            </w:r>
            <w:r>
              <w:t xml:space="preserve">: in 300 words or fewer, Please provide a brief background of this topic. </w:t>
            </w:r>
          </w:p>
        </w:tc>
      </w:tr>
      <w:tr w:rsidR="000D0A45" w:rsidRPr="00A02D4B" w14:paraId="6247E0D8" w14:textId="77777777" w:rsidTr="007C221B">
        <w:trPr>
          <w:trHeight w:val="76"/>
        </w:trPr>
        <w:tc>
          <w:tcPr>
            <w:tcW w:w="9635" w:type="dxa"/>
            <w:gridSpan w:val="5"/>
            <w:shd w:val="clear" w:color="auto" w:fill="auto"/>
            <w:vAlign w:val="center"/>
          </w:tcPr>
          <w:p w14:paraId="3D0ACC2E" w14:textId="4A67A366" w:rsidR="000D0A45" w:rsidRPr="000D0A45" w:rsidRDefault="00532A54" w:rsidP="00BA0D66">
            <w:r w:rsidRPr="00532A54">
              <w:t xml:space="preserve">Total Knee Arthroplasty (TKA) is one of the most commonly performed </w:t>
            </w:r>
            <w:proofErr w:type="spellStart"/>
            <w:r w:rsidRPr="00532A54">
              <w:t>orthopaedic</w:t>
            </w:r>
            <w:proofErr w:type="spellEnd"/>
            <w:r w:rsidRPr="00532A54">
              <w:t xml:space="preserve"> knee procedures and as the population ages, it will only become more prevalent. Currently, there is no consensus among practicing academic </w:t>
            </w:r>
            <w:proofErr w:type="spellStart"/>
            <w:r w:rsidRPr="00532A54">
              <w:t>orthopaedic</w:t>
            </w:r>
            <w:proofErr w:type="spellEnd"/>
            <w:r w:rsidRPr="00532A54">
              <w:t xml:space="preserve"> surgeons regarding the effect of decreasing bone mineral density (BMD) in both the distal femur and proximal tibia on patient-reported outcomes following TKA. </w:t>
            </w:r>
            <w:r w:rsidR="00BA0D66">
              <w:t>Further, t</w:t>
            </w:r>
            <w:r w:rsidRPr="00532A54">
              <w:t>here has been limited investigation of the association of BMD and patient-reported outcomes following TKA. A recent study by Huang et al., found a statistically significant association between preoperative BMD and postoperative pain in an analysis of 43 patients following TKA. However, their patient population in this study was limited to postmenopausal females. To highlight the lack of research into this possible association, a recent meta-analysis (2015) by Lewis et al. examined 32 publications with over 30,000 patients in order to identify postoperative pain predictors following TKA. In this large and multi-institutional cohort, the investigators did not consider BMD as a possible factor contributing to postoperative pain. Due to this lack of clarity, we aim to investigate the impact of bone quality via Dual Energy X-ray Absorptiometry (DEXA) imaging on postoperative pain in both male and female patients undergoing Total Knee Arthroplasty.</w:t>
            </w:r>
          </w:p>
        </w:tc>
      </w:tr>
      <w:tr w:rsidR="000D0A45" w:rsidRPr="00A02D4B" w14:paraId="0BE6FD66" w14:textId="77777777" w:rsidTr="007C221B">
        <w:trPr>
          <w:trHeight w:val="76"/>
        </w:trPr>
        <w:tc>
          <w:tcPr>
            <w:tcW w:w="9635" w:type="dxa"/>
            <w:gridSpan w:val="5"/>
            <w:shd w:val="clear" w:color="auto" w:fill="F2F2F2" w:themeFill="background1" w:themeFillShade="F2"/>
            <w:vAlign w:val="center"/>
          </w:tcPr>
          <w:p w14:paraId="7A899A07" w14:textId="77777777" w:rsidR="000D0A45" w:rsidRPr="007C221B" w:rsidRDefault="00634B9A" w:rsidP="000D0A45">
            <w:pPr>
              <w:pStyle w:val="Heading2"/>
              <w:rPr>
                <w:b/>
              </w:rPr>
            </w:pPr>
            <w:r w:rsidRPr="007C221B">
              <w:rPr>
                <w:b/>
              </w:rPr>
              <w:t>Research Question</w:t>
            </w:r>
          </w:p>
        </w:tc>
      </w:tr>
      <w:tr w:rsidR="000D0A45" w:rsidRPr="00A02D4B" w14:paraId="42D601AD" w14:textId="77777777" w:rsidTr="006107E3">
        <w:trPr>
          <w:trHeight w:val="818"/>
        </w:trPr>
        <w:tc>
          <w:tcPr>
            <w:tcW w:w="9635" w:type="dxa"/>
            <w:gridSpan w:val="5"/>
            <w:tcBorders>
              <w:bottom w:val="single" w:sz="4" w:space="0" w:color="A6A6A6" w:themeColor="background1" w:themeShade="A6"/>
            </w:tcBorders>
            <w:shd w:val="clear" w:color="auto" w:fill="auto"/>
          </w:tcPr>
          <w:p w14:paraId="18E98300" w14:textId="77777777" w:rsidR="001D7791" w:rsidRDefault="001D7791" w:rsidP="001D7791">
            <w:r>
              <w:t>Does poorer Bone Mineral Density (BMD) increase postoperative patient pain following Total Knee Arthroplasty (TKA)?</w:t>
            </w:r>
          </w:p>
          <w:p w14:paraId="3793F976" w14:textId="77777777" w:rsidR="000D0A45" w:rsidRPr="00A02D4B" w:rsidRDefault="000D0A45" w:rsidP="000D0A45"/>
        </w:tc>
      </w:tr>
      <w:tr w:rsidR="0078032B" w:rsidRPr="00A02D4B" w14:paraId="73C64D30" w14:textId="77777777" w:rsidTr="007C221B">
        <w:trPr>
          <w:trHeight w:val="76"/>
        </w:trPr>
        <w:tc>
          <w:tcPr>
            <w:tcW w:w="9635" w:type="dxa"/>
            <w:gridSpan w:val="5"/>
            <w:shd w:val="clear" w:color="auto" w:fill="F2F2F2" w:themeFill="background1" w:themeFillShade="F2"/>
            <w:vAlign w:val="center"/>
          </w:tcPr>
          <w:p w14:paraId="270B3393" w14:textId="77777777" w:rsidR="0078032B" w:rsidRPr="007C221B" w:rsidRDefault="0078032B" w:rsidP="0078032B">
            <w:pPr>
              <w:rPr>
                <w:b/>
              </w:rPr>
            </w:pPr>
            <w:r w:rsidRPr="007C221B">
              <w:rPr>
                <w:rStyle w:val="Heading2Char"/>
                <w:b/>
              </w:rPr>
              <w:t>Hypothesis</w:t>
            </w:r>
          </w:p>
        </w:tc>
      </w:tr>
      <w:tr w:rsidR="0078032B" w:rsidRPr="00A02D4B" w14:paraId="3288D91A" w14:textId="77777777" w:rsidTr="007C221B">
        <w:trPr>
          <w:trHeight w:val="575"/>
        </w:trPr>
        <w:tc>
          <w:tcPr>
            <w:tcW w:w="9635" w:type="dxa"/>
            <w:gridSpan w:val="5"/>
            <w:tcBorders>
              <w:bottom w:val="single" w:sz="4" w:space="0" w:color="A6A6A6" w:themeColor="background1" w:themeShade="A6"/>
            </w:tcBorders>
            <w:shd w:val="clear" w:color="auto" w:fill="auto"/>
          </w:tcPr>
          <w:p w14:paraId="053746A8" w14:textId="77777777" w:rsidR="001D7791" w:rsidRDefault="001D7791" w:rsidP="001D7791">
            <w:r>
              <w:t>We hypothesize that patients with poorer BMD will have increased postoperative pain following TKA.</w:t>
            </w:r>
          </w:p>
          <w:p w14:paraId="198C32E2" w14:textId="77777777" w:rsidR="0078032B" w:rsidRPr="00A02D4B" w:rsidRDefault="0078032B" w:rsidP="008964C2"/>
        </w:tc>
      </w:tr>
      <w:tr w:rsidR="0018178A" w:rsidRPr="00A02D4B" w14:paraId="43D3F561" w14:textId="77777777" w:rsidTr="0018178A">
        <w:trPr>
          <w:trHeight w:val="76"/>
        </w:trPr>
        <w:tc>
          <w:tcPr>
            <w:tcW w:w="2880" w:type="dxa"/>
            <w:shd w:val="clear" w:color="auto" w:fill="F2F2F2" w:themeFill="background1" w:themeFillShade="F2"/>
            <w:vAlign w:val="center"/>
          </w:tcPr>
          <w:p w14:paraId="46FD7B7C" w14:textId="77777777" w:rsidR="0018178A" w:rsidRPr="007C221B" w:rsidRDefault="0018178A" w:rsidP="008964C2">
            <w:pPr>
              <w:pStyle w:val="Heading2"/>
              <w:rPr>
                <w:b/>
              </w:rPr>
            </w:pPr>
            <w:r w:rsidRPr="007C221B">
              <w:rPr>
                <w:b/>
              </w:rPr>
              <w:t>Study Design</w:t>
            </w:r>
          </w:p>
        </w:tc>
        <w:tc>
          <w:tcPr>
            <w:tcW w:w="2520" w:type="dxa"/>
            <w:gridSpan w:val="2"/>
            <w:shd w:val="clear" w:color="auto" w:fill="F2F2F2" w:themeFill="background1" w:themeFillShade="F2"/>
            <w:vAlign w:val="center"/>
          </w:tcPr>
          <w:p w14:paraId="3FAB0024" w14:textId="77777777" w:rsidR="0018178A" w:rsidRPr="007C221B" w:rsidRDefault="0018178A" w:rsidP="000D0A45">
            <w:pPr>
              <w:pStyle w:val="Heading2"/>
              <w:rPr>
                <w:b/>
              </w:rPr>
            </w:pPr>
            <w:r w:rsidRPr="007C221B">
              <w:rPr>
                <w:b/>
              </w:rPr>
              <w:t>Data source</w:t>
            </w:r>
          </w:p>
        </w:tc>
        <w:tc>
          <w:tcPr>
            <w:tcW w:w="4235" w:type="dxa"/>
            <w:gridSpan w:val="2"/>
            <w:shd w:val="clear" w:color="auto" w:fill="F2F2F2" w:themeFill="background1" w:themeFillShade="F2"/>
            <w:vAlign w:val="center"/>
          </w:tcPr>
          <w:p w14:paraId="05771101" w14:textId="64B07CC7" w:rsidR="0018178A" w:rsidRPr="007C221B" w:rsidRDefault="0018178A" w:rsidP="000D0A45">
            <w:pPr>
              <w:pStyle w:val="Heading2"/>
              <w:rPr>
                <w:b/>
              </w:rPr>
            </w:pPr>
            <w:r>
              <w:rPr>
                <w:b/>
              </w:rPr>
              <w:t>Variables of interest</w:t>
            </w:r>
          </w:p>
        </w:tc>
      </w:tr>
      <w:tr w:rsidR="0018178A" w:rsidRPr="00A02D4B" w14:paraId="395A52D2" w14:textId="77777777" w:rsidTr="0018178A">
        <w:trPr>
          <w:trHeight w:val="692"/>
        </w:trPr>
        <w:tc>
          <w:tcPr>
            <w:tcW w:w="2880" w:type="dxa"/>
            <w:tcBorders>
              <w:bottom w:val="single" w:sz="4" w:space="0" w:color="A6A6A6" w:themeColor="background1" w:themeShade="A6"/>
            </w:tcBorders>
            <w:shd w:val="clear" w:color="auto" w:fill="auto"/>
          </w:tcPr>
          <w:p w14:paraId="357975E9" w14:textId="77777777" w:rsidR="0018178A" w:rsidRDefault="0018178A" w:rsidP="008964C2">
            <w:pPr>
              <w:ind w:left="144"/>
            </w:pPr>
          </w:p>
          <w:p w14:paraId="0FAD4629" w14:textId="6C12D78B" w:rsidR="0018178A" w:rsidRDefault="001D7791" w:rsidP="008964C2">
            <w:pPr>
              <w:ind w:left="144"/>
            </w:pPr>
            <w:r>
              <w:t>Single-Institutional retrospective study.</w:t>
            </w:r>
          </w:p>
          <w:p w14:paraId="0569568F" w14:textId="77777777" w:rsidR="0018178A" w:rsidRDefault="0018178A" w:rsidP="008964C2">
            <w:pPr>
              <w:ind w:left="144"/>
            </w:pPr>
          </w:p>
          <w:p w14:paraId="352A6040" w14:textId="77777777" w:rsidR="0018178A" w:rsidRDefault="0018178A" w:rsidP="008964C2">
            <w:pPr>
              <w:ind w:left="144"/>
            </w:pPr>
          </w:p>
        </w:tc>
        <w:tc>
          <w:tcPr>
            <w:tcW w:w="2520" w:type="dxa"/>
            <w:gridSpan w:val="2"/>
            <w:tcBorders>
              <w:bottom w:val="single" w:sz="4" w:space="0" w:color="A6A6A6" w:themeColor="background1" w:themeShade="A6"/>
            </w:tcBorders>
            <w:shd w:val="clear" w:color="auto" w:fill="auto"/>
          </w:tcPr>
          <w:p w14:paraId="35BB48D9" w14:textId="77777777" w:rsidR="0018178A" w:rsidRDefault="0018178A" w:rsidP="008964C2">
            <w:pPr>
              <w:ind w:left="144"/>
            </w:pPr>
          </w:p>
          <w:p w14:paraId="201F1D37" w14:textId="61EEE288" w:rsidR="0018178A" w:rsidRDefault="001D7791" w:rsidP="008964C2">
            <w:pPr>
              <w:ind w:left="144"/>
            </w:pPr>
            <w:r>
              <w:t>Patient Charts</w:t>
            </w:r>
            <w:r w:rsidR="00A648F7">
              <w:t>/Database</w:t>
            </w:r>
          </w:p>
        </w:tc>
        <w:tc>
          <w:tcPr>
            <w:tcW w:w="4235" w:type="dxa"/>
            <w:gridSpan w:val="2"/>
            <w:tcBorders>
              <w:bottom w:val="single" w:sz="4" w:space="0" w:color="A6A6A6" w:themeColor="background1" w:themeShade="A6"/>
            </w:tcBorders>
            <w:shd w:val="clear" w:color="auto" w:fill="auto"/>
          </w:tcPr>
          <w:p w14:paraId="4036F248" w14:textId="16E047CA" w:rsidR="001D7791" w:rsidRDefault="001D7791" w:rsidP="001D7791">
            <w:pPr>
              <w:pStyle w:val="ListParagraph"/>
              <w:numPr>
                <w:ilvl w:val="0"/>
                <w:numId w:val="28"/>
              </w:numPr>
            </w:pPr>
            <w:r>
              <w:t>Pain Scale (Wong-Baker) &amp; KOOS Scores</w:t>
            </w:r>
          </w:p>
          <w:p w14:paraId="6886CEBD" w14:textId="77777777" w:rsidR="001D7791" w:rsidRDefault="001D7791" w:rsidP="001D7791">
            <w:pPr>
              <w:pStyle w:val="ListParagraph"/>
              <w:numPr>
                <w:ilvl w:val="0"/>
                <w:numId w:val="28"/>
              </w:numPr>
            </w:pPr>
            <w:r>
              <w:t>BMD via DEXA Scans</w:t>
            </w:r>
          </w:p>
          <w:p w14:paraId="261E36FE" w14:textId="77777777" w:rsidR="001D7791" w:rsidRDefault="001D7791" w:rsidP="001D7791">
            <w:pPr>
              <w:pStyle w:val="ListParagraph"/>
              <w:numPr>
                <w:ilvl w:val="0"/>
                <w:numId w:val="28"/>
              </w:numPr>
            </w:pPr>
            <w:r>
              <w:t xml:space="preserve">Comorbidities, Previous </w:t>
            </w:r>
            <w:proofErr w:type="spellStart"/>
            <w:r>
              <w:t>PMHx</w:t>
            </w:r>
            <w:proofErr w:type="spellEnd"/>
            <w:r>
              <w:t xml:space="preserve">, Surgical </w:t>
            </w:r>
            <w:proofErr w:type="spellStart"/>
            <w:r>
              <w:t>Hx</w:t>
            </w:r>
            <w:proofErr w:type="spellEnd"/>
            <w:r>
              <w:t>.</w:t>
            </w:r>
          </w:p>
          <w:p w14:paraId="0DB18046" w14:textId="77777777" w:rsidR="00A648F7" w:rsidRDefault="00A648F7" w:rsidP="001D7791">
            <w:pPr>
              <w:pStyle w:val="ListParagraph"/>
              <w:numPr>
                <w:ilvl w:val="0"/>
                <w:numId w:val="28"/>
              </w:numPr>
            </w:pPr>
            <w:r>
              <w:t>Race\Gender</w:t>
            </w:r>
          </w:p>
          <w:p w14:paraId="63DA91F0" w14:textId="77777777" w:rsidR="00A648F7" w:rsidRDefault="00A648F7" w:rsidP="001D7791">
            <w:pPr>
              <w:pStyle w:val="ListParagraph"/>
              <w:numPr>
                <w:ilvl w:val="0"/>
                <w:numId w:val="28"/>
              </w:numPr>
            </w:pPr>
            <w:r>
              <w:t>BMI</w:t>
            </w:r>
          </w:p>
          <w:p w14:paraId="67F39E24" w14:textId="77777777" w:rsidR="00A648F7" w:rsidRDefault="00A648F7" w:rsidP="00A648F7">
            <w:pPr>
              <w:pStyle w:val="ListParagraph"/>
              <w:numPr>
                <w:ilvl w:val="0"/>
                <w:numId w:val="28"/>
              </w:numPr>
            </w:pPr>
            <w:proofErr w:type="spellStart"/>
            <w:r>
              <w:t>Zipcode</w:t>
            </w:r>
            <w:proofErr w:type="spellEnd"/>
          </w:p>
          <w:p w14:paraId="61ACB2F5" w14:textId="740D77D6" w:rsidR="00A648F7" w:rsidRPr="00A02D4B" w:rsidRDefault="00A648F7" w:rsidP="00A648F7">
            <w:pPr>
              <w:pStyle w:val="ListParagraph"/>
              <w:numPr>
                <w:ilvl w:val="0"/>
                <w:numId w:val="28"/>
              </w:numPr>
            </w:pPr>
            <w:r>
              <w:t>Insurance Status</w:t>
            </w:r>
          </w:p>
        </w:tc>
      </w:tr>
      <w:tr w:rsidR="008964C2" w:rsidRPr="00A02D4B" w14:paraId="724A957A" w14:textId="77777777" w:rsidTr="007C221B">
        <w:trPr>
          <w:trHeight w:val="76"/>
        </w:trPr>
        <w:tc>
          <w:tcPr>
            <w:tcW w:w="9635" w:type="dxa"/>
            <w:gridSpan w:val="5"/>
            <w:shd w:val="clear" w:color="auto" w:fill="F2F2F2" w:themeFill="background1" w:themeFillShade="F2"/>
            <w:vAlign w:val="center"/>
          </w:tcPr>
          <w:p w14:paraId="592818C1" w14:textId="40AC89D9" w:rsidR="008964C2" w:rsidRPr="00A02D4B" w:rsidRDefault="008964C2" w:rsidP="001D7791">
            <w:pPr>
              <w:pStyle w:val="Heading2"/>
            </w:pPr>
            <w:r w:rsidRPr="007C221B">
              <w:rPr>
                <w:b/>
              </w:rPr>
              <w:t>Anticipated IRB SUbmission Category</w:t>
            </w:r>
            <w:r>
              <w:t xml:space="preserve">:   Exempt </w:t>
            </w:r>
            <w:r w:rsidRPr="008964C2">
              <w:rPr>
                <w:rFonts w:ascii="Segoe UI Symbol" w:hAnsi="Segoe UI Symbol" w:cs="Segoe UI Symbol"/>
                <w:sz w:val="24"/>
                <w:szCs w:val="24"/>
              </w:rPr>
              <w:t>☐</w:t>
            </w:r>
            <w:r>
              <w:rPr>
                <w:rFonts w:ascii="Lucida Grande" w:hAnsi="Lucida Grande" w:cs="Lucida Grande"/>
              </w:rPr>
              <w:t xml:space="preserve">      Expedited </w:t>
            </w:r>
            <w:r w:rsidR="001D7791">
              <w:rPr>
                <w:rFonts w:ascii="Lucida Grande" w:hAnsi="Lucida Grande" w:cs="Lucida Grande"/>
                <w:sz w:val="24"/>
                <w:szCs w:val="24"/>
              </w:rPr>
              <w:t>X</w:t>
            </w:r>
            <w:r>
              <w:rPr>
                <w:rFonts w:ascii="Lucida Grande" w:hAnsi="Lucida Grande" w:cs="Lucida Grande"/>
              </w:rPr>
              <w:t xml:space="preserve">    </w:t>
            </w:r>
            <w:proofErr w:type="gramStart"/>
            <w:r>
              <w:rPr>
                <w:rFonts w:ascii="Lucida Grande" w:hAnsi="Lucida Grande" w:cs="Lucida Grande"/>
              </w:rPr>
              <w:t>Full  Board</w:t>
            </w:r>
            <w:proofErr w:type="gramEnd"/>
            <w:r>
              <w:rPr>
                <w:rFonts w:ascii="Lucida Grande" w:hAnsi="Lucida Grande" w:cs="Lucida Grande"/>
              </w:rPr>
              <w:t xml:space="preserve"> review </w:t>
            </w:r>
            <w:r w:rsidRPr="008964C2">
              <w:rPr>
                <w:rFonts w:ascii="Segoe UI Symbol" w:hAnsi="Segoe UI Symbol" w:cs="Segoe UI Symbol"/>
                <w:sz w:val="24"/>
                <w:szCs w:val="24"/>
              </w:rPr>
              <w:t>☐</w:t>
            </w:r>
          </w:p>
        </w:tc>
      </w:tr>
      <w:tr w:rsidR="008964C2" w:rsidRPr="00A02D4B" w14:paraId="0FBEB10A" w14:textId="77777777" w:rsidTr="006107E3">
        <w:trPr>
          <w:trHeight w:val="368"/>
        </w:trPr>
        <w:tc>
          <w:tcPr>
            <w:tcW w:w="9635" w:type="dxa"/>
            <w:gridSpan w:val="5"/>
            <w:tcBorders>
              <w:bottom w:val="single" w:sz="4" w:space="0" w:color="A6A6A6" w:themeColor="background1" w:themeShade="A6"/>
            </w:tcBorders>
            <w:shd w:val="clear" w:color="auto" w:fill="auto"/>
          </w:tcPr>
          <w:p w14:paraId="10B87720" w14:textId="4B58BFB0" w:rsidR="008964C2" w:rsidRPr="00A02D4B" w:rsidRDefault="006F4D08" w:rsidP="007C221B">
            <w:pPr>
              <w:ind w:left="144"/>
            </w:pPr>
            <w:hyperlink r:id="rId11" w:history="1">
              <w:r w:rsidR="008964C2" w:rsidRPr="008964C2">
                <w:rPr>
                  <w:rStyle w:val="Hyperlink"/>
                </w:rPr>
                <w:t>http://www.lsuhsc.edu/administration/academic/ors/irb.aspx</w:t>
              </w:r>
            </w:hyperlink>
          </w:p>
        </w:tc>
      </w:tr>
      <w:tr w:rsidR="008964C2" w:rsidRPr="00A02D4B" w14:paraId="3E17D085" w14:textId="77777777" w:rsidTr="007C221B">
        <w:trPr>
          <w:trHeight w:val="76"/>
        </w:trPr>
        <w:tc>
          <w:tcPr>
            <w:tcW w:w="9635" w:type="dxa"/>
            <w:gridSpan w:val="5"/>
            <w:shd w:val="clear" w:color="auto" w:fill="F2F2F2" w:themeFill="background1" w:themeFillShade="F2"/>
            <w:vAlign w:val="center"/>
          </w:tcPr>
          <w:p w14:paraId="16C1591A" w14:textId="71597A71" w:rsidR="00763ADE" w:rsidRPr="00B2138E" w:rsidRDefault="00763ADE" w:rsidP="00B2138E">
            <w:pPr>
              <w:jc w:val="center"/>
              <w:rPr>
                <w:b/>
              </w:rPr>
            </w:pPr>
            <w:r w:rsidRPr="00B2138E">
              <w:rPr>
                <w:b/>
              </w:rPr>
              <w:t>AUTHORSHIP CRITERIA</w:t>
            </w:r>
          </w:p>
          <w:p w14:paraId="1283EE39" w14:textId="77777777" w:rsidR="00763ADE" w:rsidRDefault="00763ADE" w:rsidP="00763ADE">
            <w:r>
              <w:t>1a. Substantial contributions to study conception and design</w:t>
            </w:r>
          </w:p>
          <w:p w14:paraId="6A56C7E3" w14:textId="77777777" w:rsidR="00763ADE" w:rsidRDefault="00763ADE" w:rsidP="00763ADE">
            <w:r>
              <w:t>1b. Substantial contributions to acquisition of data</w:t>
            </w:r>
          </w:p>
          <w:p w14:paraId="1E3F3EBC" w14:textId="77777777" w:rsidR="00763ADE" w:rsidRDefault="00763ADE" w:rsidP="00763ADE">
            <w:r>
              <w:t>1c. Substantial contributions to analysis and interpretation of data</w:t>
            </w:r>
          </w:p>
          <w:p w14:paraId="7B568204" w14:textId="77777777" w:rsidR="00763ADE" w:rsidRDefault="00763ADE" w:rsidP="00763ADE">
            <w:r>
              <w:t>2. Drafting the article or revising it critically for important intellectual content</w:t>
            </w:r>
          </w:p>
          <w:p w14:paraId="1CF8FFE3" w14:textId="77777777" w:rsidR="00763ADE" w:rsidRDefault="00763ADE" w:rsidP="00763ADE">
            <w:r>
              <w:lastRenderedPageBreak/>
              <w:t>3. Final approval of the version of the article to be published</w:t>
            </w:r>
          </w:p>
          <w:p w14:paraId="7A83EF34" w14:textId="77777777" w:rsidR="00B2138E" w:rsidRDefault="00B2138E" w:rsidP="00763ADE"/>
          <w:p w14:paraId="4038F429" w14:textId="253C1A2B" w:rsidR="00B2138E" w:rsidRDefault="00B2138E" w:rsidP="00B2138E">
            <w:pPr>
              <w:jc w:val="center"/>
            </w:pPr>
            <w:r>
              <w:t>Individuals must meet criteria 1 (1a, 1b, and/or 1c), 2, and 3 below to qualify for authorship. Please indicate below the aspects of the work for which each author had responsibility.</w:t>
            </w:r>
          </w:p>
          <w:p w14:paraId="3A800DE1" w14:textId="77777777" w:rsidR="00B2138E" w:rsidRDefault="00B2138E" w:rsidP="00B2138E">
            <w:pPr>
              <w:jc w:val="center"/>
            </w:pPr>
          </w:p>
          <w:p w14:paraId="219A78C5" w14:textId="5DA13C6A" w:rsidR="00B2138E" w:rsidRPr="00B2138E" w:rsidRDefault="00B2138E" w:rsidP="00B2138E">
            <w:pPr>
              <w:pStyle w:val="Heading2"/>
              <w:rPr>
                <w:b/>
              </w:rPr>
            </w:pPr>
            <w:r w:rsidRPr="00B2138E">
              <w:rPr>
                <w:b/>
              </w:rPr>
              <w:t>Anticipated author order:</w:t>
            </w:r>
          </w:p>
        </w:tc>
      </w:tr>
      <w:tr w:rsidR="00634B9A" w:rsidRPr="00A02D4B" w14:paraId="0678FDDA" w14:textId="77777777" w:rsidTr="006107E3">
        <w:trPr>
          <w:trHeight w:val="1142"/>
        </w:trPr>
        <w:tc>
          <w:tcPr>
            <w:tcW w:w="4817" w:type="dxa"/>
            <w:gridSpan w:val="2"/>
            <w:tcBorders>
              <w:bottom w:val="single" w:sz="4" w:space="0" w:color="A6A6A6" w:themeColor="background1" w:themeShade="A6"/>
            </w:tcBorders>
            <w:shd w:val="clear" w:color="auto" w:fill="auto"/>
          </w:tcPr>
          <w:p w14:paraId="32A74593" w14:textId="0DC4BCCA" w:rsidR="00634B9A" w:rsidRDefault="00634B9A" w:rsidP="00B2138E">
            <w:r>
              <w:lastRenderedPageBreak/>
              <w:t xml:space="preserve"> </w:t>
            </w:r>
            <w:r w:rsidR="00B2138E">
              <w:t>Example:  John Doe (1a, 2, 3)</w:t>
            </w:r>
          </w:p>
          <w:p w14:paraId="5624E846" w14:textId="7B2D5609" w:rsidR="00634B9A" w:rsidRDefault="00634B9A" w:rsidP="00634B9A">
            <w:pPr>
              <w:pStyle w:val="ListParagraph"/>
              <w:numPr>
                <w:ilvl w:val="0"/>
                <w:numId w:val="25"/>
              </w:numPr>
            </w:pPr>
            <w:r>
              <w:t xml:space="preserve"> </w:t>
            </w:r>
            <w:r w:rsidR="00DA27FD">
              <w:t>Adam Miller, BS</w:t>
            </w:r>
            <w:r w:rsidR="0093075E">
              <w:t xml:space="preserve"> (1a, 1b, 1c, 2, 3)</w:t>
            </w:r>
          </w:p>
          <w:p w14:paraId="60EFB765" w14:textId="61C52FB8" w:rsidR="00634B9A" w:rsidRDefault="00634B9A" w:rsidP="00634B9A">
            <w:pPr>
              <w:pStyle w:val="ListParagraph"/>
              <w:numPr>
                <w:ilvl w:val="0"/>
                <w:numId w:val="25"/>
              </w:numPr>
            </w:pPr>
            <w:r>
              <w:t xml:space="preserve"> </w:t>
            </w:r>
            <w:r w:rsidR="00DA27FD">
              <w:t>David Beyer, BSBE</w:t>
            </w:r>
            <w:r w:rsidR="0093075E">
              <w:t xml:space="preserve"> (1a, 1b, 1c, 2, 3)</w:t>
            </w:r>
          </w:p>
        </w:tc>
        <w:tc>
          <w:tcPr>
            <w:tcW w:w="4818" w:type="dxa"/>
            <w:gridSpan w:val="3"/>
            <w:tcBorders>
              <w:bottom w:val="single" w:sz="4" w:space="0" w:color="A6A6A6" w:themeColor="background1" w:themeShade="A6"/>
            </w:tcBorders>
            <w:shd w:val="clear" w:color="auto" w:fill="auto"/>
          </w:tcPr>
          <w:p w14:paraId="675B8218" w14:textId="097D6836" w:rsidR="00634B9A" w:rsidRDefault="00634B9A" w:rsidP="00634B9A">
            <w:pPr>
              <w:pStyle w:val="ListParagraph"/>
              <w:numPr>
                <w:ilvl w:val="0"/>
                <w:numId w:val="25"/>
              </w:numPr>
            </w:pPr>
            <w:r>
              <w:t xml:space="preserve"> </w:t>
            </w:r>
            <w:r w:rsidR="00DA27FD">
              <w:t>Hunter Starring, BSBE</w:t>
            </w:r>
            <w:r w:rsidR="0093075E">
              <w:t xml:space="preserve"> (1b, 1c, 2, 3)</w:t>
            </w:r>
          </w:p>
          <w:p w14:paraId="3C9ABBD8" w14:textId="05545B0F" w:rsidR="00634B9A" w:rsidRDefault="003B2828" w:rsidP="00634B9A">
            <w:pPr>
              <w:pStyle w:val="ListParagraph"/>
              <w:numPr>
                <w:ilvl w:val="0"/>
                <w:numId w:val="25"/>
              </w:numPr>
            </w:pPr>
            <w:r>
              <w:t>Claud</w:t>
            </w:r>
            <w:r w:rsidR="002B0BDA">
              <w:t>ia Leonardi, Ph.D. (1b, 1c</w:t>
            </w:r>
            <w:r>
              <w:t>)</w:t>
            </w:r>
          </w:p>
          <w:p w14:paraId="1725213E" w14:textId="3D243E6F" w:rsidR="00634B9A" w:rsidRPr="00A02D4B" w:rsidRDefault="00DA27FD" w:rsidP="00634B9A">
            <w:pPr>
              <w:pStyle w:val="ListParagraph"/>
              <w:numPr>
                <w:ilvl w:val="0"/>
                <w:numId w:val="25"/>
              </w:numPr>
            </w:pPr>
            <w:r>
              <w:t>Vinod Dasa, M.D.</w:t>
            </w:r>
            <w:r w:rsidR="0093075E">
              <w:t xml:space="preserve"> (1a</w:t>
            </w:r>
            <w:r w:rsidR="00F73DEE">
              <w:t>, 2</w:t>
            </w:r>
            <w:r w:rsidR="0093075E">
              <w:t>, 3)</w:t>
            </w:r>
          </w:p>
        </w:tc>
      </w:tr>
      <w:tr w:rsidR="008964C2" w:rsidRPr="00A02D4B" w14:paraId="5F9457B8" w14:textId="77777777" w:rsidTr="007C221B">
        <w:trPr>
          <w:trHeight w:val="76"/>
        </w:trPr>
        <w:tc>
          <w:tcPr>
            <w:tcW w:w="9635" w:type="dxa"/>
            <w:gridSpan w:val="5"/>
            <w:shd w:val="clear" w:color="auto" w:fill="F2F2F2" w:themeFill="background1" w:themeFillShade="F2"/>
            <w:vAlign w:val="center"/>
          </w:tcPr>
          <w:p w14:paraId="6AAF3BC1" w14:textId="77777777" w:rsidR="008964C2" w:rsidRPr="00FA2F66" w:rsidRDefault="00634B9A" w:rsidP="00634B9A">
            <w:r>
              <w:rPr>
                <w:rStyle w:val="Heading2Char"/>
              </w:rPr>
              <w:t>targeted conference and adbstract submission deadline</w:t>
            </w:r>
          </w:p>
        </w:tc>
      </w:tr>
      <w:tr w:rsidR="008964C2" w:rsidRPr="00A02D4B" w14:paraId="71F631B8" w14:textId="77777777" w:rsidTr="007C221B">
        <w:trPr>
          <w:trHeight w:val="494"/>
        </w:trPr>
        <w:tc>
          <w:tcPr>
            <w:tcW w:w="9635" w:type="dxa"/>
            <w:gridSpan w:val="5"/>
            <w:tcBorders>
              <w:bottom w:val="single" w:sz="4" w:space="0" w:color="A6A6A6" w:themeColor="background1" w:themeShade="A6"/>
            </w:tcBorders>
            <w:shd w:val="clear" w:color="auto" w:fill="auto"/>
          </w:tcPr>
          <w:p w14:paraId="13CC9B7E" w14:textId="7B19D0F2" w:rsidR="008964C2" w:rsidRDefault="006F4D08" w:rsidP="008964C2">
            <w:pPr>
              <w:rPr>
                <w:rStyle w:val="Hyperlink"/>
              </w:rPr>
            </w:pPr>
            <w:hyperlink r:id="rId12" w:history="1">
              <w:r w:rsidR="00500769" w:rsidRPr="00500769">
                <w:rPr>
                  <w:rStyle w:val="Hyperlink"/>
                </w:rPr>
                <w:t>https://www.medschool.lsuhsc.edu/orthopaedics/annual_meetings.aspx</w:t>
              </w:r>
            </w:hyperlink>
          </w:p>
          <w:p w14:paraId="2871CF53" w14:textId="67A72CBC" w:rsidR="001D7791" w:rsidRDefault="001D7791" w:rsidP="001D7791">
            <w:pPr>
              <w:pStyle w:val="ListParagraph"/>
              <w:numPr>
                <w:ilvl w:val="0"/>
                <w:numId w:val="27"/>
              </w:numPr>
              <w:rPr>
                <w:rStyle w:val="Hyperlink"/>
                <w:color w:val="auto"/>
                <w:u w:val="none"/>
              </w:rPr>
            </w:pPr>
            <w:r>
              <w:rPr>
                <w:rStyle w:val="Hyperlink"/>
                <w:color w:val="auto"/>
                <w:u w:val="none"/>
              </w:rPr>
              <w:t>Orthopedic Research Society (Abstract Submission deadline August 2017)</w:t>
            </w:r>
          </w:p>
          <w:p w14:paraId="136C1373" w14:textId="3E89D581" w:rsidR="001D7791" w:rsidRPr="001D7791" w:rsidRDefault="001D7791" w:rsidP="001D7791">
            <w:pPr>
              <w:pStyle w:val="ListParagraph"/>
              <w:numPr>
                <w:ilvl w:val="0"/>
                <w:numId w:val="27"/>
              </w:numPr>
              <w:rPr>
                <w:rStyle w:val="Hyperlink"/>
                <w:color w:val="auto"/>
                <w:u w:val="none"/>
              </w:rPr>
            </w:pPr>
            <w:r>
              <w:rPr>
                <w:rStyle w:val="Hyperlink"/>
                <w:color w:val="auto"/>
                <w:u w:val="none"/>
              </w:rPr>
              <w:t>Journal of Surgical Research? Other Suggestions?</w:t>
            </w:r>
          </w:p>
          <w:p w14:paraId="58F60A4E" w14:textId="49E29074" w:rsidR="00DA27FD" w:rsidRPr="00A02D4B" w:rsidRDefault="00DA27FD" w:rsidP="008964C2"/>
        </w:tc>
      </w:tr>
      <w:tr w:rsidR="0090169D" w:rsidRPr="00A02D4B" w14:paraId="256FD51A" w14:textId="77777777" w:rsidTr="007C221B">
        <w:trPr>
          <w:trHeight w:val="315"/>
        </w:trPr>
        <w:tc>
          <w:tcPr>
            <w:tcW w:w="9635" w:type="dxa"/>
            <w:gridSpan w:val="5"/>
            <w:tcBorders>
              <w:bottom w:val="single" w:sz="4" w:space="0" w:color="A6A6A6" w:themeColor="background1" w:themeShade="A6"/>
            </w:tcBorders>
            <w:shd w:val="clear" w:color="auto" w:fill="F2F2F2" w:themeFill="background1" w:themeFillShade="F2"/>
            <w:vAlign w:val="center"/>
          </w:tcPr>
          <w:p w14:paraId="4DEA0287" w14:textId="313992CD" w:rsidR="0090169D" w:rsidRDefault="0090169D" w:rsidP="000D0A45">
            <w:pPr>
              <w:pStyle w:val="Heading2"/>
            </w:pPr>
            <w:r>
              <w:t>Project Milestones and target dates</w:t>
            </w:r>
          </w:p>
        </w:tc>
      </w:tr>
      <w:tr w:rsidR="0090169D" w:rsidRPr="00A02D4B" w14:paraId="1900D6D9" w14:textId="1CC651FD" w:rsidTr="006107E3">
        <w:trPr>
          <w:trHeight w:val="926"/>
        </w:trPr>
        <w:tc>
          <w:tcPr>
            <w:tcW w:w="4817" w:type="dxa"/>
            <w:gridSpan w:val="2"/>
            <w:shd w:val="clear" w:color="auto" w:fill="auto"/>
          </w:tcPr>
          <w:p w14:paraId="08C19C77" w14:textId="2B139F02" w:rsidR="0090169D" w:rsidRDefault="0090169D" w:rsidP="007C221B">
            <w:r>
              <w:t xml:space="preserve">IRB Submission           </w:t>
            </w:r>
            <w:r w:rsidR="00A858AD">
              <w:t>February 201</w:t>
            </w:r>
            <w:r w:rsidR="005476A3">
              <w:t>7</w:t>
            </w:r>
          </w:p>
          <w:p w14:paraId="327C2B78" w14:textId="2AC7DCD4" w:rsidR="0090169D" w:rsidRDefault="0090169D" w:rsidP="007C221B">
            <w:r>
              <w:t xml:space="preserve">Data Collection Start   </w:t>
            </w:r>
            <w:r w:rsidR="007C221B">
              <w:t xml:space="preserve"> </w:t>
            </w:r>
            <w:r w:rsidR="00A858AD">
              <w:t>May 201</w:t>
            </w:r>
            <w:r w:rsidR="005476A3">
              <w:t>7</w:t>
            </w:r>
          </w:p>
          <w:p w14:paraId="4E4F1B0A" w14:textId="506F8755" w:rsidR="0090169D" w:rsidRPr="0090169D" w:rsidRDefault="0090169D" w:rsidP="00A858AD">
            <w:r>
              <w:t xml:space="preserve">Data Collection End    </w:t>
            </w:r>
            <w:r w:rsidR="007C221B">
              <w:t xml:space="preserve"> </w:t>
            </w:r>
            <w:r w:rsidR="00A858AD">
              <w:t>May 201</w:t>
            </w:r>
            <w:r w:rsidR="005476A3">
              <w:t>7</w:t>
            </w:r>
          </w:p>
        </w:tc>
        <w:tc>
          <w:tcPr>
            <w:tcW w:w="4818" w:type="dxa"/>
            <w:gridSpan w:val="3"/>
            <w:shd w:val="clear" w:color="auto" w:fill="auto"/>
          </w:tcPr>
          <w:p w14:paraId="00F07C96" w14:textId="61A7AB4F" w:rsidR="007C221B" w:rsidRDefault="007C221B" w:rsidP="007C221B">
            <w:r>
              <w:t xml:space="preserve">Data Analysis                     </w:t>
            </w:r>
            <w:r w:rsidR="00A858AD">
              <w:t>May-June 201</w:t>
            </w:r>
            <w:r w:rsidR="005476A3">
              <w:t>7</w:t>
            </w:r>
          </w:p>
          <w:p w14:paraId="3BC79429" w14:textId="7863D0F5" w:rsidR="0090169D" w:rsidRDefault="0090169D" w:rsidP="007C221B">
            <w:r>
              <w:t xml:space="preserve">Abstract Submission          </w:t>
            </w:r>
            <w:r w:rsidR="00A858AD">
              <w:t>July 201</w:t>
            </w:r>
            <w:r w:rsidR="005476A3">
              <w:t>7</w:t>
            </w:r>
          </w:p>
          <w:p w14:paraId="4BCD2B3E" w14:textId="28545059" w:rsidR="0090169D" w:rsidRDefault="0090169D" w:rsidP="00A858AD">
            <w:r>
              <w:t xml:space="preserve">Manuscript Submission      </w:t>
            </w:r>
            <w:r w:rsidR="00A858AD">
              <w:t>July-August 201</w:t>
            </w:r>
            <w:r w:rsidR="005476A3">
              <w:t>7</w:t>
            </w:r>
          </w:p>
        </w:tc>
      </w:tr>
      <w:tr w:rsidR="0090169D" w:rsidRPr="00A02D4B" w14:paraId="5BA56F7B" w14:textId="77777777" w:rsidTr="007C221B">
        <w:trPr>
          <w:trHeight w:val="315"/>
        </w:trPr>
        <w:tc>
          <w:tcPr>
            <w:tcW w:w="4817" w:type="dxa"/>
            <w:gridSpan w:val="2"/>
            <w:shd w:val="clear" w:color="auto" w:fill="F2F2F2" w:themeFill="background1" w:themeFillShade="F2"/>
            <w:vAlign w:val="center"/>
          </w:tcPr>
          <w:p w14:paraId="0CDE4274" w14:textId="446A952C" w:rsidR="0090169D" w:rsidRPr="00A02D4B" w:rsidRDefault="0090169D" w:rsidP="000D0A45">
            <w:pPr>
              <w:pStyle w:val="Heading2"/>
            </w:pPr>
            <w:r>
              <w:t>Resident/student</w:t>
            </w:r>
            <w:r w:rsidRPr="00A02D4B">
              <w:t xml:space="preserve"> Signature</w:t>
            </w:r>
          </w:p>
        </w:tc>
        <w:tc>
          <w:tcPr>
            <w:tcW w:w="4818" w:type="dxa"/>
            <w:gridSpan w:val="3"/>
            <w:shd w:val="clear" w:color="auto" w:fill="F2F2F2" w:themeFill="background1" w:themeFillShade="F2"/>
            <w:vAlign w:val="center"/>
          </w:tcPr>
          <w:p w14:paraId="45A8111D" w14:textId="77777777" w:rsidR="0090169D" w:rsidRPr="00A02D4B" w:rsidRDefault="0090169D" w:rsidP="000D0A45">
            <w:pPr>
              <w:pStyle w:val="Heading2"/>
            </w:pPr>
            <w:r>
              <w:t>Faculty Advisor</w:t>
            </w:r>
            <w:r w:rsidRPr="00A02D4B">
              <w:t xml:space="preserve"> Signature</w:t>
            </w:r>
          </w:p>
        </w:tc>
      </w:tr>
      <w:tr w:rsidR="0090169D" w:rsidRPr="00A02D4B" w14:paraId="28A1F1C4" w14:textId="77777777" w:rsidTr="0018178A">
        <w:trPr>
          <w:trHeight w:val="631"/>
        </w:trPr>
        <w:tc>
          <w:tcPr>
            <w:tcW w:w="2880" w:type="dxa"/>
            <w:shd w:val="clear" w:color="auto" w:fill="auto"/>
          </w:tcPr>
          <w:p w14:paraId="74B2BBBD" w14:textId="77777777" w:rsidR="0090169D" w:rsidRPr="00A02D4B" w:rsidRDefault="0090169D" w:rsidP="000D0A45"/>
        </w:tc>
        <w:tc>
          <w:tcPr>
            <w:tcW w:w="1937" w:type="dxa"/>
            <w:shd w:val="clear" w:color="auto" w:fill="auto"/>
          </w:tcPr>
          <w:p w14:paraId="07D93DBF" w14:textId="77777777" w:rsidR="0090169D" w:rsidRPr="00A02D4B" w:rsidRDefault="0090169D" w:rsidP="000D0A45">
            <w:r w:rsidRPr="00112CAF">
              <w:t>Date</w:t>
            </w:r>
          </w:p>
        </w:tc>
        <w:tc>
          <w:tcPr>
            <w:tcW w:w="3733" w:type="dxa"/>
            <w:gridSpan w:val="2"/>
            <w:shd w:val="clear" w:color="auto" w:fill="auto"/>
          </w:tcPr>
          <w:p w14:paraId="34227412" w14:textId="77777777" w:rsidR="0090169D" w:rsidRPr="00A02D4B" w:rsidRDefault="0090169D" w:rsidP="000D0A45"/>
        </w:tc>
        <w:tc>
          <w:tcPr>
            <w:tcW w:w="1085" w:type="dxa"/>
            <w:shd w:val="clear" w:color="auto" w:fill="auto"/>
          </w:tcPr>
          <w:p w14:paraId="28CBAC69" w14:textId="77777777" w:rsidR="0090169D" w:rsidRPr="00A02D4B" w:rsidRDefault="0090169D" w:rsidP="000D0A45">
            <w:r w:rsidRPr="00112CAF">
              <w:t>Date</w:t>
            </w:r>
          </w:p>
        </w:tc>
      </w:tr>
      <w:tr w:rsidR="0090169D" w:rsidRPr="00A02D4B" w14:paraId="57E9BE55" w14:textId="77777777" w:rsidTr="007C221B">
        <w:trPr>
          <w:trHeight w:val="307"/>
        </w:trPr>
        <w:tc>
          <w:tcPr>
            <w:tcW w:w="481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67C4B9D4" w14:textId="77777777" w:rsidR="0090169D" w:rsidRPr="00A02D4B" w:rsidRDefault="0090169D" w:rsidP="0008600F">
            <w:pPr>
              <w:pStyle w:val="Heading2"/>
            </w:pPr>
            <w:r>
              <w:t>Dr. Dasa</w:t>
            </w:r>
          </w:p>
        </w:tc>
        <w:tc>
          <w:tcPr>
            <w:tcW w:w="48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0119DAC1" w14:textId="77777777" w:rsidR="0090169D" w:rsidRPr="00A02D4B" w:rsidRDefault="0090169D" w:rsidP="0008600F">
            <w:pPr>
              <w:pStyle w:val="Heading2"/>
            </w:pPr>
            <w:r>
              <w:t>dr. leonardi</w:t>
            </w:r>
          </w:p>
        </w:tc>
      </w:tr>
      <w:tr w:rsidR="0090169D" w:rsidRPr="00A02D4B" w14:paraId="0C52A5DE" w14:textId="77777777" w:rsidTr="0018178A">
        <w:trPr>
          <w:trHeight w:val="638"/>
        </w:trPr>
        <w:tc>
          <w:tcPr>
            <w:tcW w:w="28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D37A0C4" w14:textId="77777777" w:rsidR="0090169D" w:rsidRPr="00A02D4B" w:rsidRDefault="0090169D" w:rsidP="000D0A45">
            <w:pPr>
              <w:pStyle w:val="Heading3"/>
            </w:pPr>
          </w:p>
        </w:tc>
        <w:tc>
          <w:tcPr>
            <w:tcW w:w="19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A1F5500" w14:textId="77777777" w:rsidR="0090169D" w:rsidRPr="0008600F" w:rsidRDefault="0090169D" w:rsidP="0008600F">
            <w:pPr>
              <w:pStyle w:val="Heading3"/>
              <w:jc w:val="left"/>
              <w:rPr>
                <w:i w:val="0"/>
              </w:rPr>
            </w:pPr>
            <w:r w:rsidRPr="0008600F">
              <w:rPr>
                <w:i w:val="0"/>
              </w:rPr>
              <w:t>Date</w:t>
            </w:r>
          </w:p>
        </w:tc>
        <w:tc>
          <w:tcPr>
            <w:tcW w:w="373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F0C93A7" w14:textId="77777777" w:rsidR="0090169D" w:rsidRPr="00A02D4B" w:rsidRDefault="0090169D" w:rsidP="000D0A45">
            <w:pPr>
              <w:pStyle w:val="Heading3"/>
            </w:pPr>
          </w:p>
        </w:tc>
        <w:tc>
          <w:tcPr>
            <w:tcW w:w="1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893F6A" w14:textId="77777777" w:rsidR="0090169D" w:rsidRPr="0008600F" w:rsidRDefault="0090169D" w:rsidP="0008600F">
            <w:pPr>
              <w:pStyle w:val="Heading3"/>
              <w:jc w:val="left"/>
              <w:rPr>
                <w:i w:val="0"/>
              </w:rPr>
            </w:pPr>
            <w:r w:rsidRPr="0008600F">
              <w:rPr>
                <w:i w:val="0"/>
              </w:rPr>
              <w:t>Date</w:t>
            </w:r>
          </w:p>
        </w:tc>
      </w:tr>
      <w:tr w:rsidR="0090169D" w:rsidRPr="00A02D4B" w14:paraId="419221FB" w14:textId="77777777" w:rsidTr="007C221B">
        <w:trPr>
          <w:trHeight w:val="350"/>
        </w:trPr>
        <w:tc>
          <w:tcPr>
            <w:tcW w:w="481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59B1FFC0" w14:textId="77777777" w:rsidR="0090169D" w:rsidRPr="0008600F" w:rsidRDefault="0090169D" w:rsidP="00032A76">
            <w:pPr>
              <w:pStyle w:val="Heading2"/>
              <w:rPr>
                <w:i/>
              </w:rPr>
            </w:pPr>
            <w:r>
              <w:t>dr. mora</w:t>
            </w:r>
          </w:p>
        </w:tc>
        <w:tc>
          <w:tcPr>
            <w:tcW w:w="4818"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3F3F3"/>
          </w:tcPr>
          <w:p w14:paraId="1CAD5B3E" w14:textId="77777777" w:rsidR="0090169D" w:rsidRPr="0008600F" w:rsidRDefault="0090169D" w:rsidP="0008600F">
            <w:pPr>
              <w:pStyle w:val="Heading3"/>
              <w:jc w:val="left"/>
              <w:rPr>
                <w:i w:val="0"/>
              </w:rPr>
            </w:pPr>
          </w:p>
        </w:tc>
      </w:tr>
      <w:tr w:rsidR="0090169D" w:rsidRPr="00A02D4B" w14:paraId="58F72BCF" w14:textId="77777777" w:rsidTr="0018178A">
        <w:trPr>
          <w:trHeight w:val="638"/>
        </w:trPr>
        <w:tc>
          <w:tcPr>
            <w:tcW w:w="28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E2E6677" w14:textId="77777777" w:rsidR="0090169D" w:rsidRPr="00A02D4B" w:rsidRDefault="0090169D" w:rsidP="000D0A45">
            <w:pPr>
              <w:pStyle w:val="Heading3"/>
            </w:pPr>
          </w:p>
        </w:tc>
        <w:tc>
          <w:tcPr>
            <w:tcW w:w="19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1D9342" w14:textId="77777777" w:rsidR="0090169D" w:rsidRPr="0008600F" w:rsidRDefault="0090169D" w:rsidP="0008600F">
            <w:pPr>
              <w:pStyle w:val="Heading3"/>
              <w:jc w:val="left"/>
              <w:rPr>
                <w:i w:val="0"/>
              </w:rPr>
            </w:pPr>
            <w:r w:rsidRPr="0008600F">
              <w:rPr>
                <w:i w:val="0"/>
              </w:rPr>
              <w:t>Date</w:t>
            </w:r>
          </w:p>
        </w:tc>
        <w:tc>
          <w:tcPr>
            <w:tcW w:w="373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AA73561" w14:textId="77777777" w:rsidR="0090169D" w:rsidRPr="00A02D4B" w:rsidRDefault="0090169D" w:rsidP="000D0A45">
            <w:pPr>
              <w:pStyle w:val="Heading3"/>
            </w:pPr>
          </w:p>
        </w:tc>
        <w:tc>
          <w:tcPr>
            <w:tcW w:w="1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B77B04" w14:textId="77777777" w:rsidR="0090169D" w:rsidRPr="0008600F" w:rsidRDefault="0090169D" w:rsidP="0008600F">
            <w:pPr>
              <w:pStyle w:val="Heading3"/>
              <w:jc w:val="left"/>
              <w:rPr>
                <w:i w:val="0"/>
              </w:rPr>
            </w:pPr>
          </w:p>
        </w:tc>
      </w:tr>
    </w:tbl>
    <w:p w14:paraId="107848D2" w14:textId="77777777" w:rsidR="00EF3155" w:rsidRDefault="00EF3155" w:rsidP="0078032B">
      <w:pPr>
        <w:rPr>
          <w:sz w:val="24"/>
        </w:rPr>
      </w:pPr>
    </w:p>
    <w:p w14:paraId="4C14A543" w14:textId="563B93AE" w:rsidR="00EF3155" w:rsidRDefault="00AC469F" w:rsidP="007C221B">
      <w:pPr>
        <w:jc w:val="center"/>
        <w:rPr>
          <w:b/>
          <w:sz w:val="24"/>
        </w:rPr>
      </w:pPr>
      <w:r>
        <w:rPr>
          <w:b/>
          <w:sz w:val="24"/>
        </w:rPr>
        <w:t>IRB approval required prior to proceeding.</w:t>
      </w:r>
    </w:p>
    <w:p w14:paraId="4F14CBBD" w14:textId="77777777" w:rsidR="00EF3155" w:rsidRDefault="00EF3155" w:rsidP="00AC469F">
      <w:pPr>
        <w:jc w:val="center"/>
        <w:rPr>
          <w:b/>
          <w:sz w:val="24"/>
        </w:rPr>
      </w:pPr>
    </w:p>
    <w:p w14:paraId="6BD8E7AD" w14:textId="77777777" w:rsidR="00EF3155" w:rsidRPr="006F1C19" w:rsidRDefault="00EF3155" w:rsidP="00EF3155">
      <w:pPr>
        <w:spacing w:line="480" w:lineRule="auto"/>
        <w:jc w:val="center"/>
        <w:rPr>
          <w:rFonts w:ascii="Times New Roman" w:hAnsi="Times New Roman"/>
          <w:sz w:val="24"/>
        </w:rPr>
      </w:pPr>
      <w:r w:rsidRPr="00832435">
        <w:rPr>
          <w:rFonts w:ascii="Times New Roman" w:hAnsi="Times New Roman"/>
          <w:b/>
          <w:sz w:val="24"/>
        </w:rPr>
        <w:t xml:space="preserve">LSUHSC Department of </w:t>
      </w:r>
      <w:proofErr w:type="spellStart"/>
      <w:r w:rsidRPr="00832435">
        <w:rPr>
          <w:rFonts w:ascii="Times New Roman" w:hAnsi="Times New Roman"/>
          <w:b/>
          <w:sz w:val="24"/>
        </w:rPr>
        <w:t>Orthop</w:t>
      </w:r>
      <w:r>
        <w:rPr>
          <w:rFonts w:ascii="Times New Roman" w:hAnsi="Times New Roman"/>
          <w:b/>
          <w:sz w:val="24"/>
        </w:rPr>
        <w:t>a</w:t>
      </w:r>
      <w:r w:rsidRPr="00832435">
        <w:rPr>
          <w:rFonts w:ascii="Times New Roman" w:hAnsi="Times New Roman"/>
          <w:b/>
          <w:sz w:val="24"/>
        </w:rPr>
        <w:t>edics</w:t>
      </w:r>
      <w:proofErr w:type="spellEnd"/>
      <w:r>
        <w:rPr>
          <w:rFonts w:ascii="Times New Roman" w:hAnsi="Times New Roman"/>
          <w:b/>
          <w:sz w:val="24"/>
        </w:rPr>
        <w:t xml:space="preserve"> Research Budget</w:t>
      </w:r>
    </w:p>
    <w:p w14:paraId="7B3CC5C4" w14:textId="77777777" w:rsidR="00EF3155" w:rsidRDefault="00EF3155" w:rsidP="00EF3155"/>
    <w:p w14:paraId="657BDC06" w14:textId="77777777" w:rsidR="00EF3155" w:rsidRDefault="00EF3155" w:rsidP="007C221B">
      <w:pPr>
        <w:ind w:left="432" w:hanging="288"/>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760"/>
        <w:gridCol w:w="2700"/>
        <w:gridCol w:w="2268"/>
      </w:tblGrid>
      <w:tr w:rsidR="00EF3155" w:rsidRPr="00425F7B" w14:paraId="10A41B4D" w14:textId="77777777" w:rsidTr="003864C3">
        <w:trPr>
          <w:jc w:val="center"/>
        </w:trPr>
        <w:tc>
          <w:tcPr>
            <w:tcW w:w="5760" w:type="dxa"/>
          </w:tcPr>
          <w:p w14:paraId="5BB4BAB4" w14:textId="77777777" w:rsidR="00EF3155" w:rsidRPr="00425F7B" w:rsidRDefault="00EF3155" w:rsidP="003864C3">
            <w:pPr>
              <w:tabs>
                <w:tab w:val="left" w:pos="720"/>
                <w:tab w:val="left" w:pos="1440"/>
                <w:tab w:val="left" w:pos="2070"/>
              </w:tabs>
              <w:rPr>
                <w:rFonts w:ascii="Calibri" w:hAnsi="Calibri" w:cs="Calibri"/>
              </w:rPr>
            </w:pPr>
            <w:r w:rsidRPr="00425F7B">
              <w:rPr>
                <w:rFonts w:ascii="Calibri" w:hAnsi="Calibri" w:cs="Calibri"/>
                <w:b/>
              </w:rPr>
              <w:t xml:space="preserve">DETAILED BUDGET </w:t>
            </w:r>
          </w:p>
        </w:tc>
        <w:tc>
          <w:tcPr>
            <w:tcW w:w="2700" w:type="dxa"/>
          </w:tcPr>
          <w:p w14:paraId="3F6B7424" w14:textId="77777777" w:rsidR="00EF3155" w:rsidRPr="00425F7B" w:rsidRDefault="00EF3155" w:rsidP="003864C3">
            <w:pPr>
              <w:tabs>
                <w:tab w:val="left" w:pos="720"/>
                <w:tab w:val="left" w:pos="1440"/>
                <w:tab w:val="left" w:pos="2070"/>
              </w:tabs>
              <w:rPr>
                <w:rFonts w:ascii="Calibri" w:hAnsi="Calibri" w:cs="Calibri"/>
              </w:rPr>
            </w:pPr>
            <w:r w:rsidRPr="00425F7B">
              <w:rPr>
                <w:rFonts w:ascii="Calibri" w:hAnsi="Calibri" w:cs="Calibri"/>
              </w:rPr>
              <w:t>FROM</w:t>
            </w:r>
            <w:r>
              <w:rPr>
                <w:rFonts w:ascii="Calibri" w:hAnsi="Calibri" w:cs="Calibri"/>
              </w:rPr>
              <w:t xml:space="preserve"> (Date)</w:t>
            </w:r>
          </w:p>
          <w:p w14:paraId="1853605F" w14:textId="77777777" w:rsidR="00EF3155" w:rsidRPr="00425F7B" w:rsidRDefault="00EF3155" w:rsidP="003864C3">
            <w:pPr>
              <w:tabs>
                <w:tab w:val="left" w:pos="720"/>
                <w:tab w:val="left" w:pos="1440"/>
                <w:tab w:val="left" w:pos="2070"/>
              </w:tabs>
              <w:rPr>
                <w:rFonts w:ascii="Calibri" w:hAnsi="Calibri" w:cs="Calibri"/>
              </w:rPr>
            </w:pPr>
          </w:p>
        </w:tc>
        <w:tc>
          <w:tcPr>
            <w:tcW w:w="2268" w:type="dxa"/>
          </w:tcPr>
          <w:p w14:paraId="51A4E770" w14:textId="77777777" w:rsidR="00EF3155" w:rsidRPr="00425F7B" w:rsidRDefault="00EF3155" w:rsidP="003864C3">
            <w:pPr>
              <w:tabs>
                <w:tab w:val="left" w:pos="720"/>
                <w:tab w:val="left" w:pos="1440"/>
                <w:tab w:val="left" w:pos="2070"/>
              </w:tabs>
              <w:rPr>
                <w:rFonts w:ascii="Calibri" w:hAnsi="Calibri" w:cs="Calibri"/>
              </w:rPr>
            </w:pPr>
            <w:r w:rsidRPr="00425F7B">
              <w:rPr>
                <w:rFonts w:ascii="Calibri" w:hAnsi="Calibri" w:cs="Calibri"/>
              </w:rPr>
              <w:t>THROUGH</w:t>
            </w:r>
            <w:r>
              <w:rPr>
                <w:rFonts w:ascii="Calibri" w:hAnsi="Calibri" w:cs="Calibri"/>
              </w:rPr>
              <w:t xml:space="preserve"> (Date)</w:t>
            </w:r>
          </w:p>
          <w:p w14:paraId="3E4FA61A" w14:textId="77777777" w:rsidR="00EF3155" w:rsidRPr="00425F7B" w:rsidRDefault="00EF3155" w:rsidP="003864C3">
            <w:pPr>
              <w:tabs>
                <w:tab w:val="left" w:pos="720"/>
                <w:tab w:val="left" w:pos="1440"/>
                <w:tab w:val="left" w:pos="2070"/>
              </w:tabs>
              <w:rPr>
                <w:rFonts w:ascii="Calibri" w:hAnsi="Calibri" w:cs="Calibri"/>
              </w:rPr>
            </w:pPr>
          </w:p>
        </w:tc>
      </w:tr>
    </w:tbl>
    <w:p w14:paraId="02B80303" w14:textId="77777777" w:rsidR="00EF3155" w:rsidRPr="00425F7B" w:rsidRDefault="00EF3155" w:rsidP="00EF3155">
      <w:pPr>
        <w:tabs>
          <w:tab w:val="left" w:pos="6210"/>
        </w:tabs>
        <w:rPr>
          <w:rFonts w:ascii="Calibri" w:hAnsi="Calibri" w:cs="Calibri"/>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8"/>
        <w:gridCol w:w="999"/>
        <w:gridCol w:w="1938"/>
      </w:tblGrid>
      <w:tr w:rsidR="00EF3155" w:rsidRPr="00425F7B" w14:paraId="34B8EF4D" w14:textId="77777777" w:rsidTr="007C221B">
        <w:trPr>
          <w:trHeight w:hRule="exact" w:val="1315"/>
          <w:jc w:val="center"/>
        </w:trPr>
        <w:tc>
          <w:tcPr>
            <w:tcW w:w="8637" w:type="dxa"/>
            <w:gridSpan w:val="2"/>
          </w:tcPr>
          <w:p w14:paraId="685839BE" w14:textId="77777777" w:rsidR="00EF3155" w:rsidRPr="00425F7B" w:rsidRDefault="00EF3155" w:rsidP="003864C3">
            <w:pPr>
              <w:tabs>
                <w:tab w:val="left" w:pos="720"/>
                <w:tab w:val="left" w:pos="1440"/>
                <w:tab w:val="left" w:pos="2070"/>
              </w:tabs>
              <w:rPr>
                <w:rFonts w:ascii="Calibri" w:hAnsi="Calibri" w:cs="Calibri"/>
                <w:b/>
                <w:sz w:val="16"/>
              </w:rPr>
            </w:pPr>
            <w:r w:rsidRPr="00425F7B">
              <w:rPr>
                <w:rFonts w:ascii="Calibri" w:hAnsi="Calibri" w:cs="Calibri"/>
                <w:b/>
                <w:sz w:val="16"/>
              </w:rPr>
              <w:t>PERMANENT EQUIPMENT</w:t>
            </w:r>
            <w:r w:rsidRPr="00425F7B">
              <w:rPr>
                <w:rFonts w:ascii="Calibri" w:hAnsi="Calibri" w:cs="Calibri"/>
                <w:sz w:val="16"/>
              </w:rPr>
              <w:t xml:space="preserve"> </w:t>
            </w:r>
            <w:r w:rsidRPr="00425F7B">
              <w:rPr>
                <w:rFonts w:ascii="Calibri" w:hAnsi="Calibri" w:cs="Calibri"/>
                <w:i/>
                <w:sz w:val="16"/>
              </w:rPr>
              <w:t>(Itemize)</w:t>
            </w:r>
          </w:p>
        </w:tc>
        <w:tc>
          <w:tcPr>
            <w:tcW w:w="1938" w:type="dxa"/>
          </w:tcPr>
          <w:p w14:paraId="1BAC1BF3"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048BD9D0" w14:textId="77777777" w:rsidTr="007C221B">
        <w:trPr>
          <w:trHeight w:hRule="exact" w:val="1351"/>
          <w:jc w:val="center"/>
        </w:trPr>
        <w:tc>
          <w:tcPr>
            <w:tcW w:w="8637" w:type="dxa"/>
            <w:gridSpan w:val="2"/>
          </w:tcPr>
          <w:p w14:paraId="35C13564" w14:textId="77777777" w:rsidR="00EF3155" w:rsidRPr="00425F7B" w:rsidRDefault="00EF3155" w:rsidP="003864C3">
            <w:pPr>
              <w:tabs>
                <w:tab w:val="left" w:pos="720"/>
                <w:tab w:val="left" w:pos="1440"/>
                <w:tab w:val="left" w:pos="2070"/>
              </w:tabs>
              <w:rPr>
                <w:rFonts w:ascii="Calibri" w:hAnsi="Calibri" w:cs="Calibri"/>
                <w:i/>
                <w:sz w:val="16"/>
              </w:rPr>
            </w:pPr>
            <w:r w:rsidRPr="00425F7B">
              <w:rPr>
                <w:rFonts w:ascii="Calibri" w:hAnsi="Calibri" w:cs="Calibri"/>
                <w:b/>
                <w:sz w:val="16"/>
              </w:rPr>
              <w:lastRenderedPageBreak/>
              <w:t>CONSUMABLE SUPPLIES</w:t>
            </w:r>
            <w:r w:rsidRPr="00425F7B">
              <w:rPr>
                <w:rFonts w:ascii="Calibri" w:hAnsi="Calibri" w:cs="Calibri"/>
                <w:sz w:val="16"/>
              </w:rPr>
              <w:t xml:space="preserve"> </w:t>
            </w:r>
            <w:r w:rsidRPr="00425F7B">
              <w:rPr>
                <w:rFonts w:ascii="Calibri" w:hAnsi="Calibri" w:cs="Calibri"/>
                <w:i/>
                <w:sz w:val="16"/>
              </w:rPr>
              <w:t>(Itemize)</w:t>
            </w:r>
          </w:p>
          <w:p w14:paraId="5029FDB1" w14:textId="77777777" w:rsidR="00EF3155" w:rsidRPr="00425F7B" w:rsidRDefault="00EF3155" w:rsidP="003864C3">
            <w:pPr>
              <w:tabs>
                <w:tab w:val="left" w:pos="720"/>
                <w:tab w:val="left" w:pos="1440"/>
                <w:tab w:val="left" w:pos="2070"/>
              </w:tabs>
              <w:rPr>
                <w:rFonts w:ascii="Calibri" w:hAnsi="Calibri" w:cs="Calibri"/>
                <w:b/>
                <w:sz w:val="16"/>
              </w:rPr>
            </w:pPr>
          </w:p>
        </w:tc>
        <w:tc>
          <w:tcPr>
            <w:tcW w:w="1938" w:type="dxa"/>
          </w:tcPr>
          <w:p w14:paraId="75F64A43"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0BD65723" w14:textId="77777777" w:rsidTr="007C221B">
        <w:trPr>
          <w:trHeight w:hRule="exact" w:val="1162"/>
          <w:jc w:val="center"/>
        </w:trPr>
        <w:tc>
          <w:tcPr>
            <w:tcW w:w="8637" w:type="dxa"/>
            <w:gridSpan w:val="2"/>
          </w:tcPr>
          <w:p w14:paraId="042FC294" w14:textId="77777777" w:rsidR="00EF3155" w:rsidRPr="00425F7B" w:rsidRDefault="00EF3155" w:rsidP="003864C3">
            <w:pPr>
              <w:tabs>
                <w:tab w:val="left" w:pos="720"/>
                <w:tab w:val="left" w:pos="1440"/>
                <w:tab w:val="left" w:pos="2070"/>
              </w:tabs>
              <w:rPr>
                <w:rFonts w:ascii="Calibri" w:hAnsi="Calibri" w:cs="Calibri"/>
                <w:sz w:val="16"/>
              </w:rPr>
            </w:pPr>
            <w:r w:rsidRPr="00425F7B">
              <w:rPr>
                <w:rFonts w:ascii="Calibri" w:hAnsi="Calibri" w:cs="Calibri"/>
                <w:b/>
                <w:sz w:val="16"/>
              </w:rPr>
              <w:t>ANIMALS AND ANIMAL CARE</w:t>
            </w:r>
            <w:r w:rsidRPr="00425F7B">
              <w:rPr>
                <w:rFonts w:ascii="Calibri" w:hAnsi="Calibri" w:cs="Calibri"/>
                <w:sz w:val="16"/>
              </w:rPr>
              <w:t xml:space="preserve"> </w:t>
            </w:r>
            <w:r>
              <w:rPr>
                <w:rFonts w:ascii="Calibri" w:hAnsi="Calibri" w:cs="Calibri"/>
                <w:sz w:val="16"/>
              </w:rPr>
              <w:t>(Purchase and Housing)</w:t>
            </w:r>
          </w:p>
          <w:p w14:paraId="37485C37" w14:textId="77777777" w:rsidR="00EF3155" w:rsidRPr="00425F7B" w:rsidRDefault="00EF3155" w:rsidP="003864C3">
            <w:pPr>
              <w:tabs>
                <w:tab w:val="left" w:pos="720"/>
                <w:tab w:val="left" w:pos="1440"/>
                <w:tab w:val="left" w:pos="2070"/>
              </w:tabs>
              <w:rPr>
                <w:rFonts w:ascii="Calibri" w:hAnsi="Calibri" w:cs="Calibri"/>
                <w:b/>
                <w:sz w:val="16"/>
              </w:rPr>
            </w:pPr>
          </w:p>
        </w:tc>
        <w:tc>
          <w:tcPr>
            <w:tcW w:w="1938" w:type="dxa"/>
          </w:tcPr>
          <w:p w14:paraId="6E068983"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7A3C2EF7" w14:textId="77777777" w:rsidTr="007C221B">
        <w:trPr>
          <w:trHeight w:hRule="exact" w:val="1261"/>
          <w:jc w:val="center"/>
        </w:trPr>
        <w:tc>
          <w:tcPr>
            <w:tcW w:w="8637" w:type="dxa"/>
            <w:gridSpan w:val="2"/>
          </w:tcPr>
          <w:p w14:paraId="38D98699" w14:textId="77777777" w:rsidR="00EF3155" w:rsidRPr="00425F7B" w:rsidRDefault="00EF3155" w:rsidP="003864C3">
            <w:pPr>
              <w:tabs>
                <w:tab w:val="left" w:pos="720"/>
                <w:tab w:val="left" w:pos="1440"/>
                <w:tab w:val="left" w:pos="2070"/>
              </w:tabs>
              <w:rPr>
                <w:rFonts w:ascii="Calibri" w:hAnsi="Calibri" w:cs="Calibri"/>
                <w:b/>
                <w:sz w:val="16"/>
              </w:rPr>
            </w:pPr>
            <w:r w:rsidRPr="00425F7B">
              <w:rPr>
                <w:rFonts w:ascii="Calibri" w:hAnsi="Calibri" w:cs="Calibri"/>
                <w:b/>
                <w:sz w:val="16"/>
              </w:rPr>
              <w:t>ALL OTHER EXPENSES</w:t>
            </w:r>
            <w:r w:rsidRPr="00425F7B">
              <w:rPr>
                <w:rFonts w:ascii="Calibri" w:hAnsi="Calibri" w:cs="Calibri"/>
                <w:sz w:val="16"/>
              </w:rPr>
              <w:t xml:space="preserve"> </w:t>
            </w:r>
            <w:r w:rsidRPr="00425F7B">
              <w:rPr>
                <w:rFonts w:ascii="Calibri" w:hAnsi="Calibri" w:cs="Calibri"/>
                <w:i/>
                <w:sz w:val="16"/>
              </w:rPr>
              <w:t>(Itemize)</w:t>
            </w:r>
          </w:p>
        </w:tc>
        <w:tc>
          <w:tcPr>
            <w:tcW w:w="1938" w:type="dxa"/>
          </w:tcPr>
          <w:p w14:paraId="0C0D6DDB" w14:textId="77777777" w:rsidR="00EF3155" w:rsidRPr="00425F7B" w:rsidRDefault="00EF3155" w:rsidP="003864C3">
            <w:pPr>
              <w:tabs>
                <w:tab w:val="left" w:pos="720"/>
                <w:tab w:val="left" w:pos="1440"/>
                <w:tab w:val="left" w:pos="2070"/>
              </w:tabs>
              <w:rPr>
                <w:rFonts w:ascii="Calibri" w:hAnsi="Calibri" w:cs="Calibri"/>
                <w:b/>
                <w:sz w:val="16"/>
              </w:rPr>
            </w:pPr>
          </w:p>
        </w:tc>
      </w:tr>
      <w:tr w:rsidR="00EF3155" w:rsidRPr="00425F7B" w14:paraId="131F7450" w14:textId="77777777" w:rsidTr="007C221B">
        <w:trPr>
          <w:trHeight w:hRule="exact" w:val="792"/>
          <w:jc w:val="center"/>
        </w:trPr>
        <w:tc>
          <w:tcPr>
            <w:tcW w:w="7638" w:type="dxa"/>
            <w:tcBorders>
              <w:right w:val="nil"/>
            </w:tcBorders>
          </w:tcPr>
          <w:p w14:paraId="71E2B3B6" w14:textId="77777777" w:rsidR="00EF3155" w:rsidRPr="00425F7B" w:rsidRDefault="00EF3155" w:rsidP="003864C3">
            <w:pPr>
              <w:tabs>
                <w:tab w:val="left" w:pos="720"/>
                <w:tab w:val="left" w:pos="1440"/>
                <w:tab w:val="left" w:pos="2070"/>
              </w:tabs>
              <w:rPr>
                <w:rFonts w:ascii="Calibri" w:hAnsi="Calibri" w:cs="Calibri"/>
                <w:b/>
                <w:sz w:val="16"/>
              </w:rPr>
            </w:pPr>
            <w:r w:rsidRPr="00425F7B">
              <w:rPr>
                <w:rFonts w:ascii="Calibri" w:hAnsi="Calibri" w:cs="Calibri"/>
                <w:b/>
              </w:rPr>
              <w:t xml:space="preserve">TOTAL COSTS FOR BUDGET PERIOD </w:t>
            </w:r>
            <w:r w:rsidRPr="007C221B">
              <w:rPr>
                <w:rFonts w:ascii="Calibri" w:hAnsi="Calibri" w:cs="Calibri"/>
                <w:b/>
                <w:noProof/>
              </w:rPr>
              <w:drawing>
                <wp:inline distT="0" distB="0" distL="0" distR="0" wp14:anchorId="7AB76402" wp14:editId="68849FE1">
                  <wp:extent cx="704850" cy="107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4850" cy="107950"/>
                          </a:xfrm>
                          <a:prstGeom prst="rect">
                            <a:avLst/>
                          </a:prstGeom>
                          <a:noFill/>
                          <a:ln>
                            <a:noFill/>
                          </a:ln>
                        </pic:spPr>
                      </pic:pic>
                    </a:graphicData>
                  </a:graphic>
                </wp:inline>
              </w:drawing>
            </w:r>
          </w:p>
        </w:tc>
        <w:tc>
          <w:tcPr>
            <w:tcW w:w="2937" w:type="dxa"/>
            <w:gridSpan w:val="2"/>
            <w:tcBorders>
              <w:top w:val="single" w:sz="36" w:space="0" w:color="auto"/>
              <w:left w:val="single" w:sz="36" w:space="0" w:color="auto"/>
              <w:bottom w:val="single" w:sz="36" w:space="0" w:color="auto"/>
              <w:right w:val="single" w:sz="36" w:space="0" w:color="auto"/>
            </w:tcBorders>
          </w:tcPr>
          <w:p w14:paraId="2115423B" w14:textId="77777777" w:rsidR="00EF3155" w:rsidRPr="002333D0" w:rsidRDefault="00EF3155" w:rsidP="003864C3">
            <w:pPr>
              <w:tabs>
                <w:tab w:val="left" w:pos="720"/>
                <w:tab w:val="left" w:pos="1440"/>
                <w:tab w:val="left" w:pos="2070"/>
              </w:tabs>
              <w:rPr>
                <w:rFonts w:ascii="Calibri" w:hAnsi="Calibri" w:cs="Calibri"/>
                <w:b/>
              </w:rPr>
            </w:pPr>
          </w:p>
          <w:p w14:paraId="479AA7AD" w14:textId="77777777" w:rsidR="00EF3155" w:rsidRPr="00425F7B" w:rsidRDefault="00EF3155" w:rsidP="003864C3">
            <w:pPr>
              <w:tabs>
                <w:tab w:val="left" w:pos="720"/>
                <w:tab w:val="left" w:pos="1440"/>
                <w:tab w:val="left" w:pos="2070"/>
              </w:tabs>
              <w:rPr>
                <w:rFonts w:ascii="Calibri" w:hAnsi="Calibri" w:cs="Calibri"/>
                <w:b/>
                <w:sz w:val="16"/>
              </w:rPr>
            </w:pPr>
          </w:p>
        </w:tc>
      </w:tr>
    </w:tbl>
    <w:p w14:paraId="38BDDA15" w14:textId="77777777" w:rsidR="00EF3155" w:rsidRPr="00425F7B" w:rsidRDefault="00EF3155" w:rsidP="00EF3155">
      <w:pPr>
        <w:tabs>
          <w:tab w:val="left" w:pos="720"/>
          <w:tab w:val="left" w:pos="1440"/>
          <w:tab w:val="left" w:pos="2070"/>
        </w:tabs>
        <w:rPr>
          <w:rFonts w:ascii="Calibri" w:hAnsi="Calibri" w:cs="Calibri"/>
        </w:rPr>
      </w:pPr>
      <w:r>
        <w:rPr>
          <w:rFonts w:ascii="Calibri" w:hAnsi="Calibri" w:cs="Calibri"/>
          <w:b/>
        </w:rPr>
        <w:t xml:space="preserve">Budget </w:t>
      </w:r>
      <w:r w:rsidRPr="00425F7B">
        <w:rPr>
          <w:rFonts w:ascii="Calibri" w:hAnsi="Calibri" w:cs="Calibri"/>
          <w:b/>
        </w:rPr>
        <w:t>JUSTIFICATION</w:t>
      </w:r>
      <w:r w:rsidRPr="00425F7B">
        <w:rPr>
          <w:rFonts w:ascii="Calibri" w:hAnsi="Calibri" w:cs="Calibri"/>
        </w:rPr>
        <w:t xml:space="preserve">: </w:t>
      </w:r>
    </w:p>
    <w:p w14:paraId="66643A3C" w14:textId="77777777" w:rsidR="00EF3155" w:rsidRPr="00AC469F" w:rsidRDefault="00EF3155" w:rsidP="00AC469F">
      <w:pPr>
        <w:jc w:val="center"/>
        <w:rPr>
          <w:b/>
          <w:sz w:val="24"/>
        </w:rPr>
      </w:pPr>
    </w:p>
    <w:sectPr w:rsidR="00EF3155" w:rsidRPr="00AC469F" w:rsidSect="00112CAF">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864D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EE0F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3817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8406A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BAAE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90A01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336D0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8A1CB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2606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8EFE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077F7"/>
    <w:multiLevelType w:val="hybridMultilevel"/>
    <w:tmpl w:val="AD1EF87C"/>
    <w:lvl w:ilvl="0" w:tplc="037C2E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AB6165C"/>
    <w:multiLevelType w:val="hybridMultilevel"/>
    <w:tmpl w:val="6F4C5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1E6641"/>
    <w:multiLevelType w:val="hybridMultilevel"/>
    <w:tmpl w:val="4B5EC75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3" w15:restartNumberingAfterBreak="0">
    <w:nsid w:val="0E1865AD"/>
    <w:multiLevelType w:val="hybridMultilevel"/>
    <w:tmpl w:val="AAF88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84FA8"/>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300EE5"/>
    <w:multiLevelType w:val="multilevel"/>
    <w:tmpl w:val="B2EEE316"/>
    <w:lvl w:ilvl="0">
      <w:start w:val="1"/>
      <w:numFmt w:val="bullet"/>
      <w:lvlText w:val=""/>
      <w:lvlJc w:val="left"/>
      <w:pPr>
        <w:tabs>
          <w:tab w:val="num" w:pos="288"/>
        </w:tabs>
        <w:ind w:left="432"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0313D1"/>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507907"/>
    <w:multiLevelType w:val="multilevel"/>
    <w:tmpl w:val="B87A9DEE"/>
    <w:lvl w:ilvl="0">
      <w:start w:val="1"/>
      <w:numFmt w:val="bullet"/>
      <w:lvlText w:val=""/>
      <w:lvlJc w:val="left"/>
      <w:pPr>
        <w:tabs>
          <w:tab w:val="num" w:pos="288"/>
        </w:tabs>
        <w:ind w:left="576"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A72B5"/>
    <w:multiLevelType w:val="hybridMultilevel"/>
    <w:tmpl w:val="67C8E4B2"/>
    <w:lvl w:ilvl="0" w:tplc="19C2683C">
      <w:start w:val="1"/>
      <w:numFmt w:val="bullet"/>
      <w:pStyle w:val="ListParagraph"/>
      <w:lvlText w:val=""/>
      <w:lvlJc w:val="left"/>
      <w:pPr>
        <w:tabs>
          <w:tab w:val="num" w:pos="288"/>
        </w:tabs>
        <w:ind w:left="432"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407BA2"/>
    <w:multiLevelType w:val="hybridMultilevel"/>
    <w:tmpl w:val="840E8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917BE"/>
    <w:multiLevelType w:val="hybridMultilevel"/>
    <w:tmpl w:val="17CC6C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974C87"/>
    <w:multiLevelType w:val="hybridMultilevel"/>
    <w:tmpl w:val="330A7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E50E53"/>
    <w:multiLevelType w:val="hybridMultilevel"/>
    <w:tmpl w:val="C2D85A60"/>
    <w:lvl w:ilvl="0" w:tplc="F6F4B46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15:restartNumberingAfterBreak="0">
    <w:nsid w:val="63172631"/>
    <w:multiLevelType w:val="hybridMultilevel"/>
    <w:tmpl w:val="98B85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170CB"/>
    <w:multiLevelType w:val="hybridMultilevel"/>
    <w:tmpl w:val="9E9C3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AC6B55"/>
    <w:multiLevelType w:val="hybridMultilevel"/>
    <w:tmpl w:val="C9EE3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7123F"/>
    <w:multiLevelType w:val="hybridMultilevel"/>
    <w:tmpl w:val="6E7E3C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83299"/>
    <w:multiLevelType w:val="multilevel"/>
    <w:tmpl w:val="EAB6028E"/>
    <w:lvl w:ilvl="0">
      <w:start w:val="1"/>
      <w:numFmt w:val="bullet"/>
      <w:lvlText w:val=""/>
      <w:lvlJc w:val="left"/>
      <w:pPr>
        <w:tabs>
          <w:tab w:val="num" w:pos="216"/>
        </w:tabs>
        <w:ind w:left="216" w:firstLine="72"/>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1"/>
  </w:num>
  <w:num w:numId="3">
    <w:abstractNumId w:val="20"/>
  </w:num>
  <w:num w:numId="4">
    <w:abstractNumId w:val="26"/>
  </w:num>
  <w:num w:numId="5">
    <w:abstractNumId w:val="11"/>
  </w:num>
  <w:num w:numId="6">
    <w:abstractNumId w:val="18"/>
  </w:num>
  <w:num w:numId="7">
    <w:abstractNumId w:val="16"/>
  </w:num>
  <w:num w:numId="8">
    <w:abstractNumId w:val="14"/>
  </w:num>
  <w:num w:numId="9">
    <w:abstractNumId w:val="27"/>
  </w:num>
  <w:num w:numId="10">
    <w:abstractNumId w:val="17"/>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23"/>
  </w:num>
  <w:num w:numId="24">
    <w:abstractNumId w:val="12"/>
  </w:num>
  <w:num w:numId="25">
    <w:abstractNumId w:val="19"/>
  </w:num>
  <w:num w:numId="26">
    <w:abstractNumId w:val="10"/>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5AF"/>
    <w:rsid w:val="00001111"/>
    <w:rsid w:val="000240AE"/>
    <w:rsid w:val="00032A76"/>
    <w:rsid w:val="000475BE"/>
    <w:rsid w:val="0008600F"/>
    <w:rsid w:val="000A3E33"/>
    <w:rsid w:val="000D0A45"/>
    <w:rsid w:val="000E5A8D"/>
    <w:rsid w:val="00112CAF"/>
    <w:rsid w:val="0018178A"/>
    <w:rsid w:val="001859C2"/>
    <w:rsid w:val="001C103F"/>
    <w:rsid w:val="001D49CE"/>
    <w:rsid w:val="001D7791"/>
    <w:rsid w:val="001F1098"/>
    <w:rsid w:val="002574DA"/>
    <w:rsid w:val="0025753F"/>
    <w:rsid w:val="00273FF7"/>
    <w:rsid w:val="002B0BDA"/>
    <w:rsid w:val="003063D4"/>
    <w:rsid w:val="00317866"/>
    <w:rsid w:val="00323672"/>
    <w:rsid w:val="00352DF2"/>
    <w:rsid w:val="003864C3"/>
    <w:rsid w:val="00392DA1"/>
    <w:rsid w:val="003B2828"/>
    <w:rsid w:val="003D001A"/>
    <w:rsid w:val="00407231"/>
    <w:rsid w:val="00425472"/>
    <w:rsid w:val="00441D53"/>
    <w:rsid w:val="00453994"/>
    <w:rsid w:val="00462E59"/>
    <w:rsid w:val="00464086"/>
    <w:rsid w:val="004C6607"/>
    <w:rsid w:val="004D0229"/>
    <w:rsid w:val="00500769"/>
    <w:rsid w:val="00506B90"/>
    <w:rsid w:val="00532A54"/>
    <w:rsid w:val="005476A3"/>
    <w:rsid w:val="005577E6"/>
    <w:rsid w:val="0057604E"/>
    <w:rsid w:val="005A5E0B"/>
    <w:rsid w:val="005C182D"/>
    <w:rsid w:val="006107E3"/>
    <w:rsid w:val="00634B9A"/>
    <w:rsid w:val="00642B8C"/>
    <w:rsid w:val="0065434D"/>
    <w:rsid w:val="006F4D08"/>
    <w:rsid w:val="007413A0"/>
    <w:rsid w:val="007525AF"/>
    <w:rsid w:val="00754DDF"/>
    <w:rsid w:val="00763ADE"/>
    <w:rsid w:val="00772B1F"/>
    <w:rsid w:val="0078032B"/>
    <w:rsid w:val="007901B9"/>
    <w:rsid w:val="007C221B"/>
    <w:rsid w:val="007C5987"/>
    <w:rsid w:val="00815F5F"/>
    <w:rsid w:val="008204E1"/>
    <w:rsid w:val="008227BC"/>
    <w:rsid w:val="008360A9"/>
    <w:rsid w:val="008964C2"/>
    <w:rsid w:val="008A77B2"/>
    <w:rsid w:val="008B63BD"/>
    <w:rsid w:val="008C0504"/>
    <w:rsid w:val="008E3F61"/>
    <w:rsid w:val="008F1786"/>
    <w:rsid w:val="0090169D"/>
    <w:rsid w:val="00902FF7"/>
    <w:rsid w:val="0090371E"/>
    <w:rsid w:val="00922863"/>
    <w:rsid w:val="0093075E"/>
    <w:rsid w:val="009B5153"/>
    <w:rsid w:val="009B6B36"/>
    <w:rsid w:val="009D08B3"/>
    <w:rsid w:val="00A02D4B"/>
    <w:rsid w:val="00A162E0"/>
    <w:rsid w:val="00A648F7"/>
    <w:rsid w:val="00A858AD"/>
    <w:rsid w:val="00A929F9"/>
    <w:rsid w:val="00AC469F"/>
    <w:rsid w:val="00B2138E"/>
    <w:rsid w:val="00B30E86"/>
    <w:rsid w:val="00B32C0F"/>
    <w:rsid w:val="00BA0D66"/>
    <w:rsid w:val="00BA150C"/>
    <w:rsid w:val="00BA1BBD"/>
    <w:rsid w:val="00C276DF"/>
    <w:rsid w:val="00C3181D"/>
    <w:rsid w:val="00C46DE7"/>
    <w:rsid w:val="00C92003"/>
    <w:rsid w:val="00CD5AF4"/>
    <w:rsid w:val="00D52FF6"/>
    <w:rsid w:val="00D64670"/>
    <w:rsid w:val="00DA27FD"/>
    <w:rsid w:val="00DA5F43"/>
    <w:rsid w:val="00DD3F89"/>
    <w:rsid w:val="00E1787C"/>
    <w:rsid w:val="00E24604"/>
    <w:rsid w:val="00E26BF9"/>
    <w:rsid w:val="00E323F6"/>
    <w:rsid w:val="00E629CC"/>
    <w:rsid w:val="00EC4D48"/>
    <w:rsid w:val="00EE495A"/>
    <w:rsid w:val="00EF3155"/>
    <w:rsid w:val="00F3078F"/>
    <w:rsid w:val="00F319B0"/>
    <w:rsid w:val="00F47738"/>
    <w:rsid w:val="00F62447"/>
    <w:rsid w:val="00F73DEE"/>
    <w:rsid w:val="00FA2F66"/>
    <w:rsid w:val="00FB6A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9BFC0A"/>
  <w15:docId w15:val="{325A3517-CC03-4EB2-8AA0-611141D4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CAF"/>
    <w:pPr>
      <w:spacing w:before="40" w:after="40"/>
    </w:pPr>
    <w:rPr>
      <w:rFonts w:asciiTheme="minorHAnsi" w:hAnsiTheme="minorHAnsi"/>
      <w:sz w:val="18"/>
      <w:szCs w:val="24"/>
    </w:rPr>
  </w:style>
  <w:style w:type="paragraph" w:styleId="Heading1">
    <w:name w:val="heading 1"/>
    <w:basedOn w:val="Normal"/>
    <w:next w:val="Normal"/>
    <w:qFormat/>
    <w:rsid w:val="00112CAF"/>
    <w:pPr>
      <w:keepNext/>
      <w:spacing w:before="0" w:after="120"/>
      <w:outlineLvl w:val="0"/>
    </w:pPr>
    <w:rPr>
      <w:rFonts w:asciiTheme="majorHAnsi" w:hAnsiTheme="majorHAnsi" w:cs="Arial"/>
      <w:b/>
      <w:bCs/>
      <w:caps/>
      <w:kern w:val="32"/>
      <w:sz w:val="24"/>
    </w:rPr>
  </w:style>
  <w:style w:type="paragraph" w:styleId="Heading2">
    <w:name w:val="heading 2"/>
    <w:basedOn w:val="Normal"/>
    <w:next w:val="Normal"/>
    <w:link w:val="Heading2Char"/>
    <w:unhideWhenUsed/>
    <w:qFormat/>
    <w:rsid w:val="00112CAF"/>
    <w:pPr>
      <w:outlineLvl w:val="1"/>
    </w:pPr>
    <w:rPr>
      <w:caps/>
      <w:szCs w:val="16"/>
    </w:rPr>
  </w:style>
  <w:style w:type="paragraph" w:styleId="Heading3">
    <w:name w:val="heading 3"/>
    <w:basedOn w:val="Normal"/>
    <w:next w:val="Normal"/>
    <w:link w:val="Heading3Char"/>
    <w:unhideWhenUsed/>
    <w:qFormat/>
    <w:rsid w:val="00112CAF"/>
    <w:pPr>
      <w:jc w:val="right"/>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AF"/>
    <w:pPr>
      <w:numPr>
        <w:numId w:val="6"/>
      </w:numPr>
      <w:spacing w:before="100" w:after="200"/>
    </w:pPr>
  </w:style>
  <w:style w:type="paragraph" w:styleId="BalloonText">
    <w:name w:val="Balloon Text"/>
    <w:basedOn w:val="Normal"/>
    <w:semiHidden/>
    <w:unhideWhenUsed/>
    <w:rsid w:val="00A02D4B"/>
    <w:rPr>
      <w:rFonts w:ascii="Tahoma" w:hAnsi="Tahoma" w:cs="Tahoma"/>
      <w:szCs w:val="16"/>
    </w:rPr>
  </w:style>
  <w:style w:type="character" w:customStyle="1" w:styleId="Heading3Char">
    <w:name w:val="Heading 3 Char"/>
    <w:basedOn w:val="DefaultParagraphFont"/>
    <w:link w:val="Heading3"/>
    <w:rsid w:val="00112CAF"/>
    <w:rPr>
      <w:rFonts w:asciiTheme="minorHAnsi" w:hAnsiTheme="minorHAnsi"/>
      <w:i/>
      <w:sz w:val="18"/>
      <w:szCs w:val="24"/>
    </w:rPr>
  </w:style>
  <w:style w:type="paragraph" w:customStyle="1" w:styleId="Italic">
    <w:name w:val="Italic"/>
    <w:basedOn w:val="Normal"/>
    <w:link w:val="ItalicChar"/>
    <w:rsid w:val="00FA2F66"/>
    <w:rPr>
      <w:i/>
    </w:rPr>
  </w:style>
  <w:style w:type="character" w:customStyle="1" w:styleId="ItalicChar">
    <w:name w:val="Italic Char"/>
    <w:basedOn w:val="DefaultParagraphFont"/>
    <w:link w:val="Italic"/>
    <w:rsid w:val="00FA2F66"/>
    <w:rPr>
      <w:rFonts w:ascii="Verdana" w:hAnsi="Verdana"/>
      <w:i/>
      <w:sz w:val="16"/>
      <w:szCs w:val="24"/>
      <w:lang w:val="en-US" w:eastAsia="en-US" w:bidi="ar-SA"/>
    </w:rPr>
  </w:style>
  <w:style w:type="character" w:customStyle="1" w:styleId="Heading2Char">
    <w:name w:val="Heading 2 Char"/>
    <w:basedOn w:val="DefaultParagraphFont"/>
    <w:link w:val="Heading2"/>
    <w:rsid w:val="00112CAF"/>
    <w:rPr>
      <w:rFonts w:asciiTheme="minorHAnsi" w:hAnsiTheme="minorHAnsi"/>
      <w:caps/>
      <w:sz w:val="18"/>
      <w:szCs w:val="16"/>
    </w:rPr>
  </w:style>
  <w:style w:type="character" w:styleId="Hyperlink">
    <w:name w:val="Hyperlink"/>
    <w:basedOn w:val="DefaultParagraphFont"/>
    <w:unhideWhenUsed/>
    <w:rsid w:val="007525AF"/>
    <w:rPr>
      <w:color w:val="0000FF" w:themeColor="hyperlink"/>
      <w:u w:val="single"/>
    </w:rPr>
  </w:style>
  <w:style w:type="character" w:styleId="CommentReference">
    <w:name w:val="annotation reference"/>
    <w:basedOn w:val="DefaultParagraphFont"/>
    <w:semiHidden/>
    <w:unhideWhenUsed/>
    <w:rsid w:val="00EF3155"/>
    <w:rPr>
      <w:sz w:val="16"/>
      <w:szCs w:val="16"/>
    </w:rPr>
  </w:style>
  <w:style w:type="paragraph" w:styleId="CommentText">
    <w:name w:val="annotation text"/>
    <w:basedOn w:val="Normal"/>
    <w:link w:val="CommentTextChar"/>
    <w:semiHidden/>
    <w:unhideWhenUsed/>
    <w:rsid w:val="00EF3155"/>
    <w:rPr>
      <w:sz w:val="20"/>
      <w:szCs w:val="20"/>
    </w:rPr>
  </w:style>
  <w:style w:type="character" w:customStyle="1" w:styleId="CommentTextChar">
    <w:name w:val="Comment Text Char"/>
    <w:basedOn w:val="DefaultParagraphFont"/>
    <w:link w:val="CommentText"/>
    <w:semiHidden/>
    <w:rsid w:val="00EF3155"/>
    <w:rPr>
      <w:rFonts w:asciiTheme="minorHAnsi" w:hAnsiTheme="minorHAnsi"/>
    </w:rPr>
  </w:style>
  <w:style w:type="paragraph" w:styleId="CommentSubject">
    <w:name w:val="annotation subject"/>
    <w:basedOn w:val="CommentText"/>
    <w:next w:val="CommentText"/>
    <w:link w:val="CommentSubjectChar"/>
    <w:semiHidden/>
    <w:unhideWhenUsed/>
    <w:rsid w:val="00EF3155"/>
    <w:rPr>
      <w:b/>
      <w:bCs/>
    </w:rPr>
  </w:style>
  <w:style w:type="character" w:customStyle="1" w:styleId="CommentSubjectChar">
    <w:name w:val="Comment Subject Char"/>
    <w:basedOn w:val="CommentTextChar"/>
    <w:link w:val="CommentSubject"/>
    <w:semiHidden/>
    <w:rsid w:val="00EF3155"/>
    <w:rPr>
      <w:rFonts w:asciiTheme="minorHAnsi" w:hAnsiTheme="minorHAnsi"/>
      <w:b/>
      <w:bCs/>
    </w:rPr>
  </w:style>
  <w:style w:type="character" w:styleId="FollowedHyperlink">
    <w:name w:val="FollowedHyperlink"/>
    <w:basedOn w:val="DefaultParagraphFont"/>
    <w:semiHidden/>
    <w:unhideWhenUsed/>
    <w:rsid w:val="003864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745844">
      <w:bodyDiv w:val="1"/>
      <w:marLeft w:val="0"/>
      <w:marRight w:val="0"/>
      <w:marTop w:val="0"/>
      <w:marBottom w:val="0"/>
      <w:divBdr>
        <w:top w:val="none" w:sz="0" w:space="0" w:color="auto"/>
        <w:left w:val="none" w:sz="0" w:space="0" w:color="auto"/>
        <w:bottom w:val="none" w:sz="0" w:space="0" w:color="auto"/>
        <w:right w:val="none" w:sz="0" w:space="0" w:color="auto"/>
      </w:divBdr>
    </w:div>
    <w:div w:id="159678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school.lsuhsc.edu/orthopaedics/annual_meeting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suhsc.edu/administration/academic/ors/irb.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jbjs.org/level-of-evidence" TargetMode="External"/><Relationship Id="rId4" Type="http://schemas.openxmlformats.org/officeDocument/2006/relationships/customXml" Target="../customXml/item4.xml"/><Relationship Id="rId9" Type="http://schemas.openxmlformats.org/officeDocument/2006/relationships/hyperlink" Target="http://twp.duke.edu/uploads/media_items/research-questions.original.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2035-01-01T08:00:00+00:00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715331</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 xsi:nil="true"/>
    <Markets xmlns="4873beb7-5857-4685-be1f-d57550cc96cc"/>
    <OriginAsset xmlns="4873beb7-5857-4685-be1f-d57550cc96cc" xsi:nil="true"/>
    <AssetStart xmlns="4873beb7-5857-4685-be1f-d57550cc96cc">2011-12-15T22:53:00+00:00</AssetStart>
    <FriendlyTitle xmlns="4873beb7-5857-4685-be1f-d57550cc96cc" xsi:nil="true"/>
    <MarketSpecific xmlns="4873beb7-5857-4685-be1f-d57550cc96cc">false</MarketSpecific>
    <TPNamespace xmlns="4873beb7-5857-4685-be1f-d57550cc96cc" xsi:nil="true"/>
    <PublishStatusLookup xmlns="4873beb7-5857-4685-be1f-d57550cc96cc">
      <Value>1370197</Value>
      <Value>1531201</Value>
    </PublishStatusLookup>
    <APAuthor xmlns="4873beb7-5857-4685-be1f-d57550cc96cc">
      <UserInfo>
        <DisplayName>REDMOND\v-gakel</DisplayName>
        <AccountId>2721</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Employee evaluation</SourceTitl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2007 Template UpLeveling Do Not HandOff</UALocComments>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2007 Default</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TP102802969</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OfficeOnlineVNext,OfficeOnline</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14</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,t:Tier 1,t:Tier 2,t:Tier 3,</LocMarketGroupTiers2>
  </documentManagement>
</p:propertie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D061-2458-4907-8516-2601A382D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F8F9AE-3D8B-4E21-AB1D-BCD0147B734D}">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4F6FE0C8-0311-4DF2-ABA9-8084A76CE8D1}">
  <ds:schemaRefs>
    <ds:schemaRef ds:uri="http://schemas.microsoft.com/sharepoint/v3/contenttype/forms"/>
  </ds:schemaRefs>
</ds:datastoreItem>
</file>

<file path=customXml/itemProps4.xml><?xml version="1.0" encoding="utf-8"?>
<ds:datastoreItem xmlns:ds="http://schemas.openxmlformats.org/officeDocument/2006/customXml" ds:itemID="{FF4638B0-BE3F-4122-9408-1E6760B5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Employee evaluation</vt:lpstr>
    </vt:vector>
  </TitlesOfParts>
  <Company>Microsoft Corporation</Company>
  <LinksUpToDate>false</LinksUpToDate>
  <CharactersWithSpaces>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evaluation</dc:title>
  <dc:creator>arthur mora</dc:creator>
  <cp:lastModifiedBy>Starring, Hunter M.</cp:lastModifiedBy>
  <cp:revision>5</cp:revision>
  <cp:lastPrinted>2005-07-01T15:49:00Z</cp:lastPrinted>
  <dcterms:created xsi:type="dcterms:W3CDTF">2017-01-31T16:31:00Z</dcterms:created>
  <dcterms:modified xsi:type="dcterms:W3CDTF">2017-09-17T17:58:00Z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TC010427641033</vt:lpwstr>
  </property>
  <property fmtid="{D5CDD505-2E9C-101B-9397-08002B2CF9AE}" pid="3" name="ContentTypeId">
    <vt:lpwstr>0x0101006EDDDB5EE6D98C44930B742096920B300400F5B6D36B3EF94B4E9A635CDF2A18F5B8</vt:lpwstr>
  </property>
  <property fmtid="{D5CDD505-2E9C-101B-9397-08002B2CF9AE}" pid="4" name="InternalTags">
    <vt:lpwstr/>
  </property>
  <property fmtid="{D5CDD505-2E9C-101B-9397-08002B2CF9AE}" pid="5" name="FeatureTags">
    <vt:lpwstr/>
  </property>
  <property fmtid="{D5CDD505-2E9C-101B-9397-08002B2CF9AE}" pid="6" name="LocalizationTags">
    <vt:lpwstr/>
  </property>
  <property fmtid="{D5CDD505-2E9C-101B-9397-08002B2CF9AE}" pid="7" name="ScenarioTags">
    <vt:lpwstr/>
  </property>
  <property fmtid="{D5CDD505-2E9C-101B-9397-08002B2CF9AE}" pid="8" name="CampaignTags">
    <vt:lpwstr/>
  </property>
  <property fmtid="{D5CDD505-2E9C-101B-9397-08002B2CF9AE}" pid="9" name="LocMarketGroupTiers">
    <vt:lpwstr>,t:Tier 1,t:Tier 2,t:Tier 3,</vt:lpwstr>
  </property>
</Properties>
</file>